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98F78" w14:textId="6C4BF76F" w:rsidR="009A5E95" w:rsidRDefault="009A5E95" w:rsidP="00184C3A">
      <w:pPr>
        <w:rPr>
          <w:rFonts w:ascii="Times New Roman" w:eastAsiaTheme="majorEastAsia" w:hAnsi="Times New Roman" w:cs="Times New Roman" w:hint="eastAsia"/>
          <w:color w:val="833C0B" w:themeColor="accent2" w:themeShade="80"/>
          <w:u w:val="single"/>
        </w:rPr>
      </w:pPr>
      <w:r w:rsidRPr="007F00F6">
        <w:rPr>
          <w:rFonts w:ascii="Times New Roman" w:eastAsia="宋体" w:hAnsi="Times New Roman" w:cs="Times New Roman"/>
          <w:b/>
          <w:bCs/>
          <w:color w:val="833C0B"/>
          <w:sz w:val="28"/>
          <w:szCs w:val="28"/>
          <w:u w:val="single"/>
        </w:rPr>
        <w:t>1.</w:t>
      </w:r>
      <w:r w:rsidRPr="007F00F6">
        <w:rPr>
          <w:rFonts w:ascii="Times New Roman" w:eastAsia="宋体" w:hAnsi="Times New Roman" w:cs="Times New Roman" w:hint="eastAsia"/>
          <w:b/>
          <w:bCs/>
          <w:color w:val="833C0B"/>
          <w:sz w:val="28"/>
          <w:szCs w:val="28"/>
          <w:u w:val="single"/>
        </w:rPr>
        <w:t>拟态弧菌（</w:t>
      </w:r>
      <w:r w:rsidRPr="007F00F6">
        <w:rPr>
          <w:rFonts w:ascii="Times New Roman" w:eastAsia="宋体" w:hAnsi="Times New Roman" w:cs="Times New Roman"/>
          <w:b/>
          <w:bCs/>
          <w:i/>
          <w:iCs/>
          <w:color w:val="833C0B"/>
          <w:sz w:val="28"/>
          <w:szCs w:val="28"/>
          <w:u w:val="single"/>
        </w:rPr>
        <w:t xml:space="preserve">Vibrio </w:t>
      </w:r>
      <w:proofErr w:type="spellStart"/>
      <w:r w:rsidRPr="007F00F6">
        <w:rPr>
          <w:rFonts w:ascii="Times New Roman" w:eastAsia="宋体" w:hAnsi="Times New Roman" w:cs="Times New Roman"/>
          <w:b/>
          <w:bCs/>
          <w:i/>
          <w:iCs/>
          <w:color w:val="833C0B"/>
          <w:sz w:val="28"/>
          <w:szCs w:val="28"/>
          <w:u w:val="single"/>
        </w:rPr>
        <w:t>mimicus</w:t>
      </w:r>
      <w:proofErr w:type="spellEnd"/>
      <w:r w:rsidRPr="007F00F6">
        <w:rPr>
          <w:rFonts w:ascii="Times New Roman" w:eastAsia="宋体" w:hAnsi="Times New Roman" w:cs="Times New Roman" w:hint="eastAsia"/>
          <w:b/>
          <w:bCs/>
          <w:color w:val="833C0B"/>
          <w:sz w:val="28"/>
          <w:szCs w:val="28"/>
          <w:u w:val="single"/>
        </w:rPr>
        <w:t>）</w:t>
      </w:r>
      <w:r w:rsidRPr="007F00F6">
        <w:rPr>
          <w:rFonts w:ascii="Times New Roman" w:eastAsia="宋体" w:hAnsi="Times New Roman" w:cs="Times New Roman"/>
          <w:b/>
          <w:bCs/>
          <w:color w:val="833C0B"/>
          <w:sz w:val="28"/>
          <w:szCs w:val="28"/>
          <w:u w:val="single"/>
        </w:rPr>
        <w:t xml:space="preserve"> </w:t>
      </w:r>
      <w:r>
        <w:rPr>
          <w:rFonts w:ascii="Times New Roman" w:eastAsiaTheme="majorEastAsia" w:hAnsi="Times New Roman" w:cs="Times New Roman"/>
          <w:b/>
          <w:bCs/>
          <w:color w:val="833C0B" w:themeColor="accent2" w:themeShade="80"/>
          <w:sz w:val="28"/>
          <w:szCs w:val="28"/>
          <w:u w:val="single"/>
        </w:rPr>
        <w:t xml:space="preserve">                   </w:t>
      </w:r>
      <w:r w:rsidR="007F00F6">
        <w:rPr>
          <w:rFonts w:ascii="Times New Roman" w:eastAsiaTheme="majorEastAsia" w:hAnsi="Times New Roman" w:cs="Times New Roman" w:hint="eastAsia"/>
          <w:b/>
          <w:bCs/>
          <w:color w:val="833C0B" w:themeColor="accent2" w:themeShade="80"/>
          <w:sz w:val="28"/>
          <w:szCs w:val="28"/>
          <w:u w:val="single"/>
        </w:rPr>
        <w:t xml:space="preserve">             </w:t>
      </w:r>
    </w:p>
    <w:p w14:paraId="46B2DDAD" w14:textId="60E12DAE" w:rsidR="00F34ABE" w:rsidRPr="007F00F6" w:rsidRDefault="00F34ABE" w:rsidP="007F00F6">
      <w:pPr>
        <w:ind w:firstLineChars="91" w:firstLine="219"/>
        <w:rPr>
          <w:rFonts w:ascii="Times New Roman" w:eastAsia="宋体" w:hAnsi="Times New Roman" w:cs="Times New Roman"/>
          <w:color w:val="843F0B"/>
          <w:sz w:val="24"/>
        </w:rPr>
      </w:pPr>
      <w:r>
        <w:rPr>
          <w:rFonts w:ascii="Times New Roman" w:eastAsia="宋体" w:hAnsi="Times New Roman" w:cs="Times New Roman"/>
          <w:b/>
          <w:bCs/>
          <w:color w:val="843F0B"/>
          <w:sz w:val="24"/>
        </w:rPr>
        <w:t>物种名：</w:t>
      </w:r>
      <w:r w:rsidR="001F352F" w:rsidRPr="007F00F6">
        <w:rPr>
          <w:rFonts w:ascii="Times New Roman" w:eastAsia="宋体" w:hAnsi="Times New Roman" w:cs="Times New Roman" w:hint="eastAsia"/>
          <w:color w:val="843F0B"/>
          <w:sz w:val="24"/>
        </w:rPr>
        <w:t>拟态弧菌</w:t>
      </w:r>
      <w:r w:rsidR="001F352F" w:rsidRPr="007F00F6">
        <w:rPr>
          <w:rFonts w:ascii="Times New Roman" w:eastAsia="宋体" w:hAnsi="Times New Roman" w:cs="Times New Roman"/>
          <w:color w:val="843F0B"/>
          <w:sz w:val="24"/>
        </w:rPr>
        <w:t xml:space="preserve"> </w:t>
      </w:r>
    </w:p>
    <w:p w14:paraId="56EF1B60" w14:textId="0F3FF13F" w:rsidR="00F34ABE" w:rsidRPr="007F00F6" w:rsidRDefault="00F34ABE" w:rsidP="007F00F6">
      <w:pPr>
        <w:ind w:firstLineChars="91" w:firstLine="219"/>
        <w:rPr>
          <w:rFonts w:ascii="Times New Roman" w:eastAsia="宋体" w:hAnsi="Times New Roman" w:cs="Times New Roman"/>
          <w:i/>
          <w:iCs/>
          <w:color w:val="843F0B"/>
          <w:sz w:val="24"/>
        </w:rPr>
      </w:pPr>
      <w:r>
        <w:rPr>
          <w:rFonts w:ascii="Times New Roman" w:eastAsia="宋体" w:hAnsi="Times New Roman" w:cs="Times New Roman"/>
          <w:b/>
          <w:bCs/>
          <w:color w:val="843F0B"/>
          <w:sz w:val="24"/>
        </w:rPr>
        <w:t>拉丁学名：</w:t>
      </w:r>
      <w:r w:rsidR="001F352F" w:rsidRPr="007F00F6">
        <w:rPr>
          <w:rFonts w:ascii="Times New Roman" w:eastAsia="宋体" w:hAnsi="Times New Roman" w:cs="Times New Roman"/>
          <w:i/>
          <w:iCs/>
          <w:color w:val="843F0B"/>
          <w:sz w:val="24"/>
        </w:rPr>
        <w:t xml:space="preserve">Vibrio </w:t>
      </w:r>
      <w:proofErr w:type="spellStart"/>
      <w:r w:rsidR="001F352F" w:rsidRPr="007F00F6">
        <w:rPr>
          <w:rFonts w:ascii="Times New Roman" w:eastAsia="宋体" w:hAnsi="Times New Roman" w:cs="Times New Roman"/>
          <w:i/>
          <w:iCs/>
          <w:color w:val="843F0B"/>
          <w:sz w:val="24"/>
        </w:rPr>
        <w:t>mimicus</w:t>
      </w:r>
      <w:proofErr w:type="spellEnd"/>
    </w:p>
    <w:p w14:paraId="3BA15936" w14:textId="3CD03D39" w:rsidR="007F00F6" w:rsidRDefault="007F00F6" w:rsidP="007F00F6">
      <w:pPr>
        <w:spacing w:afterLines="20" w:after="62"/>
        <w:ind w:firstLineChars="91" w:firstLine="219"/>
        <w:rPr>
          <w:rFonts w:ascii="Times New Roman" w:eastAsia="宋体" w:hAnsi="Times New Roman" w:cs="Times New Roman"/>
          <w:color w:val="833C0B" w:themeColor="accent2" w:themeShade="80"/>
          <w:sz w:val="24"/>
        </w:rPr>
      </w:pPr>
      <w:r>
        <w:rPr>
          <w:rFonts w:ascii="Times New Roman" w:eastAsia="宋体" w:hAnsi="Times New Roman" w:cs="Times New Roman" w:hint="eastAsia"/>
          <w:b/>
          <w:bCs/>
          <w:color w:val="843F0B"/>
          <w:sz w:val="24"/>
        </w:rPr>
        <w:t>分类学地位：</w:t>
      </w:r>
      <w:r w:rsidRPr="00AD2BEB">
        <w:rPr>
          <w:rFonts w:ascii="Times New Roman" w:eastAsia="宋体" w:hAnsi="Times New Roman" w:cs="Times New Roman" w:hint="eastAsia"/>
          <w:color w:val="833C0B" w:themeColor="accent2" w:themeShade="80"/>
          <w:sz w:val="24"/>
        </w:rPr>
        <w:t>正</w:t>
      </w:r>
      <w:r w:rsidRPr="002F22C9">
        <w:rPr>
          <w:rFonts w:ascii="Times New Roman" w:eastAsia="宋体" w:hAnsi="Times New Roman" w:cs="Times New Roman" w:hint="eastAsia"/>
          <w:color w:val="833C0B" w:themeColor="accent2" w:themeShade="80"/>
          <w:sz w:val="24"/>
        </w:rPr>
        <w:t>细菌界</w:t>
      </w:r>
      <w:r w:rsidRPr="002F22C9">
        <w:rPr>
          <w:rFonts w:ascii="Times New Roman" w:eastAsia="宋体" w:hAnsi="Times New Roman" w:cs="Times New Roman" w:hint="eastAsia"/>
          <w:color w:val="833C0B" w:themeColor="accent2" w:themeShade="80"/>
          <w:sz w:val="24"/>
        </w:rPr>
        <w:t xml:space="preserve"> Bacteria</w:t>
      </w:r>
      <w:r w:rsidRPr="002F22C9">
        <w:rPr>
          <w:rFonts w:ascii="Times New Roman" w:eastAsia="宋体" w:hAnsi="Times New Roman" w:cs="Times New Roman" w:hint="eastAsia"/>
          <w:color w:val="833C0B" w:themeColor="accent2" w:themeShade="80"/>
          <w:sz w:val="24"/>
        </w:rPr>
        <w:t>；</w:t>
      </w:r>
      <w:r>
        <w:rPr>
          <w:rFonts w:ascii="Times New Roman" w:eastAsia="宋体" w:hAnsi="Times New Roman" w:cs="Times New Roman" w:hint="eastAsia"/>
          <w:color w:val="833C0B" w:themeColor="accent2" w:themeShade="80"/>
          <w:sz w:val="24"/>
        </w:rPr>
        <w:t>假单</w:t>
      </w:r>
      <w:proofErr w:type="gramStart"/>
      <w:r>
        <w:rPr>
          <w:rFonts w:ascii="Times New Roman" w:eastAsia="宋体" w:hAnsi="Times New Roman" w:cs="Times New Roman" w:hint="eastAsia"/>
          <w:color w:val="833C0B" w:themeColor="accent2" w:themeShade="80"/>
          <w:sz w:val="24"/>
        </w:rPr>
        <w:t>胞菌</w:t>
      </w:r>
      <w:r w:rsidRPr="002F22C9">
        <w:rPr>
          <w:rFonts w:ascii="Times New Roman" w:eastAsia="宋体" w:hAnsi="Times New Roman" w:cs="Times New Roman" w:hint="eastAsia"/>
          <w:color w:val="833C0B" w:themeColor="accent2" w:themeShade="80"/>
          <w:sz w:val="24"/>
        </w:rPr>
        <w:t>门</w:t>
      </w:r>
      <w:proofErr w:type="gramEnd"/>
      <w:r w:rsidRPr="002F22C9">
        <w:rPr>
          <w:rFonts w:ascii="Times New Roman" w:eastAsia="宋体" w:hAnsi="Times New Roman" w:cs="Times New Roman" w:hint="eastAsia"/>
          <w:color w:val="833C0B" w:themeColor="accent2" w:themeShade="80"/>
          <w:sz w:val="24"/>
        </w:rPr>
        <w:t xml:space="preserve"> </w:t>
      </w:r>
      <w:proofErr w:type="spellStart"/>
      <w:r w:rsidRPr="007F00F6">
        <w:rPr>
          <w:rFonts w:ascii="Times New Roman" w:eastAsia="宋体" w:hAnsi="Times New Roman" w:cs="Times New Roman" w:hint="eastAsia"/>
          <w:color w:val="833C0B" w:themeColor="accent2" w:themeShade="80"/>
          <w:sz w:val="24"/>
        </w:rPr>
        <w:t>Pseudomonadota</w:t>
      </w:r>
      <w:proofErr w:type="spellEnd"/>
      <w:r>
        <w:rPr>
          <w:rFonts w:ascii="Times New Roman" w:eastAsia="宋体" w:hAnsi="Times New Roman" w:cs="Times New Roman" w:hint="eastAsia"/>
          <w:color w:val="833C0B" w:themeColor="accent2" w:themeShade="80"/>
          <w:sz w:val="24"/>
        </w:rPr>
        <w:t>；</w:t>
      </w:r>
    </w:p>
    <w:p w14:paraId="37E84615" w14:textId="476A8838" w:rsidR="007F00F6" w:rsidRDefault="007F00F6" w:rsidP="007F00F6">
      <w:pPr>
        <w:spacing w:afterLines="20" w:after="62"/>
        <w:ind w:firstLineChars="691" w:firstLine="1658"/>
        <w:rPr>
          <w:rFonts w:ascii="Times New Roman" w:eastAsia="宋体" w:hAnsi="Times New Roman" w:cs="Times New Roman"/>
          <w:color w:val="833C0B" w:themeColor="accent2" w:themeShade="80"/>
          <w:sz w:val="24"/>
        </w:rPr>
      </w:pPr>
      <w:r w:rsidRPr="007F00F6">
        <w:rPr>
          <w:rFonts w:ascii="Times New Roman" w:eastAsia="宋体" w:hAnsi="Times New Roman" w:cs="Times New Roman"/>
          <w:color w:val="833C0B" w:themeColor="accent2" w:themeShade="80"/>
          <w:sz w:val="24"/>
        </w:rPr>
        <w:t>γ-</w:t>
      </w:r>
      <w:r w:rsidRPr="007F00F6">
        <w:rPr>
          <w:rFonts w:ascii="Times New Roman" w:eastAsia="宋体" w:hAnsi="Times New Roman" w:cs="Times New Roman"/>
          <w:color w:val="833C0B" w:themeColor="accent2" w:themeShade="80"/>
          <w:sz w:val="24"/>
        </w:rPr>
        <w:t>变形菌纲</w:t>
      </w:r>
      <w:r>
        <w:rPr>
          <w:rFonts w:ascii="Times New Roman" w:eastAsia="宋体" w:hAnsi="Times New Roman" w:cs="Times New Roman" w:hint="eastAsia"/>
          <w:color w:val="833C0B" w:themeColor="accent2" w:themeShade="80"/>
          <w:sz w:val="24"/>
        </w:rPr>
        <w:t xml:space="preserve"> </w:t>
      </w:r>
      <w:r w:rsidRPr="007F00F6">
        <w:rPr>
          <w:rFonts w:ascii="Times New Roman" w:eastAsia="宋体" w:hAnsi="Times New Roman" w:cs="Times New Roman" w:hint="eastAsia"/>
          <w:color w:val="833C0B" w:themeColor="accent2" w:themeShade="80"/>
          <w:sz w:val="24"/>
        </w:rPr>
        <w:t>Gammaproteobacteria</w:t>
      </w:r>
      <w:r w:rsidRPr="002F22C9">
        <w:rPr>
          <w:rFonts w:ascii="Times New Roman" w:eastAsia="宋体" w:hAnsi="Times New Roman" w:cs="Times New Roman" w:hint="eastAsia"/>
          <w:color w:val="833C0B" w:themeColor="accent2" w:themeShade="80"/>
          <w:sz w:val="24"/>
        </w:rPr>
        <w:t>；</w:t>
      </w:r>
      <w:r w:rsidRPr="007F00F6">
        <w:rPr>
          <w:rFonts w:ascii="Times New Roman" w:eastAsia="宋体" w:hAnsi="Times New Roman" w:cs="Times New Roman" w:hint="eastAsia"/>
          <w:color w:val="833C0B" w:themeColor="accent2" w:themeShade="80"/>
          <w:sz w:val="24"/>
        </w:rPr>
        <w:t>弧菌目</w:t>
      </w:r>
      <w:r>
        <w:rPr>
          <w:rFonts w:ascii="Times New Roman" w:eastAsia="宋体" w:hAnsi="Times New Roman" w:cs="Times New Roman" w:hint="eastAsia"/>
          <w:color w:val="833C0B" w:themeColor="accent2" w:themeShade="80"/>
          <w:sz w:val="24"/>
        </w:rPr>
        <w:t xml:space="preserve"> </w:t>
      </w:r>
      <w:proofErr w:type="spellStart"/>
      <w:r w:rsidRPr="007F00F6">
        <w:rPr>
          <w:rFonts w:ascii="Times New Roman" w:eastAsia="宋体" w:hAnsi="Times New Roman" w:cs="Times New Roman" w:hint="eastAsia"/>
          <w:color w:val="833C0B" w:themeColor="accent2" w:themeShade="80"/>
          <w:sz w:val="24"/>
        </w:rPr>
        <w:t>Vibrionales</w:t>
      </w:r>
      <w:proofErr w:type="spellEnd"/>
      <w:r>
        <w:rPr>
          <w:rFonts w:ascii="Times New Roman" w:eastAsia="宋体" w:hAnsi="Times New Roman" w:cs="Times New Roman" w:hint="eastAsia"/>
          <w:color w:val="833C0B" w:themeColor="accent2" w:themeShade="80"/>
          <w:sz w:val="24"/>
        </w:rPr>
        <w:t>；</w:t>
      </w:r>
    </w:p>
    <w:p w14:paraId="64D568D2" w14:textId="72E78D5F" w:rsidR="007F00F6" w:rsidRPr="00170412" w:rsidRDefault="007F00F6" w:rsidP="007F00F6">
      <w:pPr>
        <w:spacing w:afterLines="20" w:after="62"/>
        <w:ind w:firstLineChars="691" w:firstLine="1658"/>
        <w:rPr>
          <w:rFonts w:ascii="Times New Roman" w:eastAsia="宋体" w:hAnsi="Times New Roman" w:cs="Times New Roman"/>
          <w:color w:val="843F0B"/>
          <w:sz w:val="24"/>
        </w:rPr>
      </w:pPr>
      <w:proofErr w:type="gramStart"/>
      <w:r w:rsidRPr="007F00F6">
        <w:rPr>
          <w:rFonts w:ascii="Times New Roman" w:eastAsia="宋体" w:hAnsi="Times New Roman" w:cs="Times New Roman" w:hint="eastAsia"/>
          <w:color w:val="833C0B" w:themeColor="accent2" w:themeShade="80"/>
          <w:sz w:val="24"/>
        </w:rPr>
        <w:t>弧菌</w:t>
      </w:r>
      <w:r w:rsidRPr="002F22C9">
        <w:rPr>
          <w:rFonts w:ascii="Times New Roman" w:eastAsia="宋体" w:hAnsi="Times New Roman" w:cs="Times New Roman" w:hint="eastAsia"/>
          <w:color w:val="833C0B" w:themeColor="accent2" w:themeShade="80"/>
          <w:sz w:val="24"/>
        </w:rPr>
        <w:t>科</w:t>
      </w:r>
      <w:proofErr w:type="gramEnd"/>
      <w:r w:rsidRPr="002F22C9">
        <w:rPr>
          <w:rFonts w:ascii="Times New Roman" w:eastAsia="宋体" w:hAnsi="Times New Roman" w:cs="Times New Roman" w:hint="eastAsia"/>
          <w:color w:val="833C0B" w:themeColor="accent2" w:themeShade="80"/>
          <w:sz w:val="24"/>
        </w:rPr>
        <w:t xml:space="preserve"> </w:t>
      </w:r>
      <w:r w:rsidRPr="007F00F6">
        <w:rPr>
          <w:rFonts w:ascii="Times New Roman" w:eastAsia="宋体" w:hAnsi="Times New Roman" w:cs="Times New Roman" w:hint="eastAsia"/>
          <w:color w:val="833C0B" w:themeColor="accent2" w:themeShade="80"/>
          <w:sz w:val="24"/>
        </w:rPr>
        <w:t>Vibrionaceae</w:t>
      </w:r>
      <w:r w:rsidRPr="002F22C9">
        <w:rPr>
          <w:rFonts w:ascii="Times New Roman" w:eastAsia="宋体" w:hAnsi="Times New Roman" w:cs="Times New Roman" w:hint="eastAsia"/>
          <w:color w:val="833C0B" w:themeColor="accent2" w:themeShade="80"/>
          <w:sz w:val="24"/>
        </w:rPr>
        <w:t>；</w:t>
      </w:r>
      <w:proofErr w:type="gramStart"/>
      <w:r w:rsidRPr="007F00F6">
        <w:rPr>
          <w:rFonts w:ascii="Times New Roman" w:eastAsia="宋体" w:hAnsi="Times New Roman" w:cs="Times New Roman"/>
          <w:color w:val="833C0B" w:themeColor="accent2" w:themeShade="80"/>
          <w:sz w:val="24"/>
        </w:rPr>
        <w:t>弧菌属</w:t>
      </w:r>
      <w:proofErr w:type="gramEnd"/>
      <w:r>
        <w:rPr>
          <w:rFonts w:ascii="Times New Roman" w:eastAsia="宋体" w:hAnsi="Times New Roman" w:cs="Times New Roman" w:hint="eastAsia"/>
          <w:color w:val="833C0B" w:themeColor="accent2" w:themeShade="80"/>
          <w:sz w:val="24"/>
        </w:rPr>
        <w:t xml:space="preserve"> </w:t>
      </w:r>
      <w:r w:rsidRPr="007F00F6">
        <w:rPr>
          <w:rFonts w:ascii="Times New Roman" w:eastAsia="宋体" w:hAnsi="Times New Roman" w:cs="Times New Roman"/>
          <w:i/>
          <w:iCs/>
          <w:color w:val="833C0B" w:themeColor="accent2" w:themeShade="80"/>
          <w:sz w:val="24"/>
        </w:rPr>
        <w:t>Vibrio</w:t>
      </w:r>
    </w:p>
    <w:p w14:paraId="3E81E6C7" w14:textId="2DB8F252" w:rsidR="009A5E95" w:rsidRPr="00184C3A" w:rsidRDefault="009A5E95" w:rsidP="00184C3A">
      <w:pPr>
        <w:spacing w:beforeLines="50" w:before="156" w:afterLines="50" w:after="156"/>
        <w:ind w:firstLineChars="200" w:firstLine="480"/>
        <w:rPr>
          <w:rFonts w:ascii="Times New Roman" w:eastAsia="宋体" w:hAnsi="Times New Roman" w:cs="Times New Roman"/>
          <w:color w:val="843F0B"/>
          <w:sz w:val="24"/>
        </w:rPr>
      </w:pPr>
      <w:r w:rsidRPr="00184C3A">
        <w:rPr>
          <w:rFonts w:ascii="Times New Roman" w:eastAsia="宋体" w:hAnsi="Times New Roman" w:cs="Times New Roman" w:hint="eastAsia"/>
          <w:color w:val="843F0B"/>
          <w:sz w:val="24"/>
        </w:rPr>
        <w:t>拟态弧菌隶属</w:t>
      </w:r>
      <w:proofErr w:type="gramStart"/>
      <w:r w:rsidRPr="00184C3A">
        <w:rPr>
          <w:rFonts w:ascii="Times New Roman" w:eastAsia="宋体" w:hAnsi="Times New Roman" w:cs="Times New Roman" w:hint="eastAsia"/>
          <w:color w:val="843F0B"/>
          <w:sz w:val="24"/>
        </w:rPr>
        <w:t>弧菌科弧菌属</w:t>
      </w:r>
      <w:proofErr w:type="gramEnd"/>
      <w:r w:rsidRPr="00184C3A">
        <w:rPr>
          <w:rFonts w:ascii="Times New Roman" w:eastAsia="宋体" w:hAnsi="Times New Roman" w:cs="Times New Roman" w:hint="eastAsia"/>
          <w:color w:val="843F0B"/>
          <w:sz w:val="24"/>
        </w:rPr>
        <w:t xml:space="preserve"> V </w:t>
      </w:r>
      <w:r w:rsidRPr="00184C3A">
        <w:rPr>
          <w:rFonts w:ascii="Times New Roman" w:eastAsia="宋体" w:hAnsi="Times New Roman" w:cs="Times New Roman" w:hint="eastAsia"/>
          <w:color w:val="843F0B"/>
          <w:sz w:val="24"/>
        </w:rPr>
        <w:t>群，是人和水生生物共患的病原菌，是</w:t>
      </w:r>
      <w:proofErr w:type="gramStart"/>
      <w:r w:rsidRPr="00184C3A">
        <w:rPr>
          <w:rFonts w:ascii="Times New Roman" w:eastAsia="宋体" w:hAnsi="Times New Roman" w:cs="Times New Roman" w:hint="eastAsia"/>
          <w:color w:val="843F0B"/>
          <w:sz w:val="24"/>
        </w:rPr>
        <w:t>弧菌属</w:t>
      </w:r>
      <w:proofErr w:type="gramEnd"/>
      <w:r w:rsidRPr="00184C3A">
        <w:rPr>
          <w:rFonts w:ascii="Times New Roman" w:eastAsia="宋体" w:hAnsi="Times New Roman" w:cs="Times New Roman" w:hint="eastAsia"/>
          <w:color w:val="843F0B"/>
          <w:sz w:val="24"/>
        </w:rPr>
        <w:t>主要病原菌之一，不仅能引起人类的腹泻、中耳炎、外伤感染，而且能引起水产动物的弧菌病，给人类健康和水产养殖业构成严重威胁</w:t>
      </w:r>
      <w:r w:rsidRPr="00F07BA1">
        <w:rPr>
          <w:rFonts w:ascii="Times New Roman" w:eastAsia="宋体" w:hAnsi="Times New Roman" w:cs="Times New Roman"/>
          <w:color w:val="843F0B"/>
          <w:sz w:val="24"/>
          <w:vertAlign w:val="superscript"/>
        </w:rPr>
        <w:fldChar w:fldCharType="begin"/>
      </w:r>
      <w:r w:rsidRPr="00F07BA1">
        <w:rPr>
          <w:rFonts w:ascii="Times New Roman" w:eastAsia="宋体" w:hAnsi="Times New Roman" w:cs="Times New Roman"/>
          <w:color w:val="843F0B"/>
          <w:sz w:val="24"/>
          <w:vertAlign w:val="superscript"/>
        </w:rPr>
        <w:instrText xml:space="preserve"> ADDIN NE.Ref.{5F7DBC45-66F8-4140-880B-A25DABBDECE0}</w:instrText>
      </w:r>
      <w:r w:rsidRPr="00F07BA1">
        <w:rPr>
          <w:rFonts w:ascii="Times New Roman" w:eastAsia="宋体" w:hAnsi="Times New Roman" w:cs="Times New Roman"/>
          <w:color w:val="843F0B"/>
          <w:sz w:val="24"/>
          <w:vertAlign w:val="superscript"/>
        </w:rPr>
        <w:fldChar w:fldCharType="separate"/>
      </w:r>
      <w:r w:rsidR="00C969A8" w:rsidRPr="00F07BA1">
        <w:rPr>
          <w:rFonts w:ascii="Times New Roman" w:eastAsia="宋体" w:hAnsi="Times New Roman" w:cs="Times New Roman"/>
          <w:color w:val="843F0B"/>
          <w:sz w:val="24"/>
          <w:vertAlign w:val="superscript"/>
        </w:rPr>
        <w:t>[1]</w:t>
      </w:r>
      <w:r w:rsidRPr="00F07BA1">
        <w:rPr>
          <w:rFonts w:ascii="Times New Roman" w:eastAsia="宋体" w:hAnsi="Times New Roman" w:cs="Times New Roman"/>
          <w:color w:val="843F0B"/>
          <w:sz w:val="24"/>
          <w:vertAlign w:val="superscript"/>
        </w:rPr>
        <w:fldChar w:fldCharType="end"/>
      </w:r>
      <w:r w:rsidRPr="00184C3A">
        <w:rPr>
          <w:rFonts w:ascii="Times New Roman" w:eastAsia="宋体" w:hAnsi="Times New Roman" w:cs="Times New Roman" w:hint="eastAsia"/>
          <w:color w:val="843F0B"/>
          <w:sz w:val="24"/>
        </w:rPr>
        <w:t>。因此，对该菌的研究日益受到国内外医学界、兽医学界和水产学界的高度重视</w:t>
      </w:r>
      <w:r w:rsidRPr="00F07BA1">
        <w:rPr>
          <w:rFonts w:ascii="Times New Roman" w:eastAsia="宋体" w:hAnsi="Times New Roman" w:cs="Times New Roman"/>
          <w:color w:val="843F0B"/>
          <w:sz w:val="24"/>
          <w:vertAlign w:val="superscript"/>
        </w:rPr>
        <w:fldChar w:fldCharType="begin"/>
      </w:r>
      <w:r w:rsidRPr="00F07BA1">
        <w:rPr>
          <w:rFonts w:ascii="Times New Roman" w:eastAsia="宋体" w:hAnsi="Times New Roman" w:cs="Times New Roman"/>
          <w:color w:val="843F0B"/>
          <w:sz w:val="24"/>
          <w:vertAlign w:val="superscript"/>
        </w:rPr>
        <w:instrText xml:space="preserve"> ADDIN NE.Ref.{8D61056E-9339-49A3-AAC6-006FBE85FE37}</w:instrText>
      </w:r>
      <w:r w:rsidRPr="00F07BA1">
        <w:rPr>
          <w:rFonts w:ascii="Times New Roman" w:eastAsia="宋体" w:hAnsi="Times New Roman" w:cs="Times New Roman"/>
          <w:color w:val="843F0B"/>
          <w:sz w:val="24"/>
          <w:vertAlign w:val="superscript"/>
        </w:rPr>
        <w:fldChar w:fldCharType="separate"/>
      </w:r>
      <w:r w:rsidR="00C969A8" w:rsidRPr="00F07BA1">
        <w:rPr>
          <w:rFonts w:ascii="Times New Roman" w:eastAsia="宋体" w:hAnsi="Times New Roman" w:cs="Times New Roman"/>
          <w:color w:val="843F0B"/>
          <w:sz w:val="24"/>
          <w:vertAlign w:val="superscript"/>
        </w:rPr>
        <w:t>[2]</w:t>
      </w:r>
      <w:r w:rsidRPr="00F07BA1">
        <w:rPr>
          <w:rFonts w:ascii="Times New Roman" w:eastAsia="宋体" w:hAnsi="Times New Roman" w:cs="Times New Roman"/>
          <w:color w:val="843F0B"/>
          <w:sz w:val="24"/>
          <w:vertAlign w:val="superscript"/>
        </w:rPr>
        <w:fldChar w:fldCharType="end"/>
      </w:r>
      <w:r w:rsidRPr="00184C3A">
        <w:rPr>
          <w:rFonts w:ascii="Times New Roman" w:eastAsia="宋体" w:hAnsi="Times New Roman" w:cs="Times New Roman" w:hint="eastAsia"/>
          <w:color w:val="843F0B"/>
          <w:sz w:val="24"/>
        </w:rPr>
        <w:t>。根据弧菌的特性</w:t>
      </w:r>
      <w:r w:rsidRPr="00184C3A">
        <w:rPr>
          <w:rFonts w:ascii="Times New Roman" w:eastAsia="宋体" w:hAnsi="Times New Roman" w:cs="Times New Roman" w:hint="eastAsia"/>
          <w:color w:val="843F0B"/>
          <w:sz w:val="24"/>
        </w:rPr>
        <w:t>,</w:t>
      </w:r>
      <w:r w:rsidRPr="00184C3A">
        <w:rPr>
          <w:rFonts w:ascii="Times New Roman" w:eastAsia="宋体" w:hAnsi="Times New Roman" w:cs="Times New Roman" w:hint="eastAsia"/>
          <w:color w:val="843F0B"/>
          <w:sz w:val="24"/>
        </w:rPr>
        <w:t>将其分为</w:t>
      </w:r>
      <w:r w:rsidRPr="00184C3A">
        <w:rPr>
          <w:rFonts w:ascii="Times New Roman" w:eastAsia="宋体" w:hAnsi="Times New Roman" w:cs="Times New Roman" w:hint="eastAsia"/>
          <w:color w:val="843F0B"/>
          <w:sz w:val="24"/>
        </w:rPr>
        <w:t>O-1</w:t>
      </w:r>
      <w:r w:rsidRPr="00184C3A">
        <w:rPr>
          <w:rFonts w:ascii="Times New Roman" w:eastAsia="宋体" w:hAnsi="Times New Roman" w:cs="Times New Roman" w:hint="eastAsia"/>
          <w:color w:val="843F0B"/>
          <w:sz w:val="24"/>
        </w:rPr>
        <w:t>群霍乱弧菌、不典型</w:t>
      </w:r>
      <w:r w:rsidRPr="00184C3A">
        <w:rPr>
          <w:rFonts w:ascii="Times New Roman" w:eastAsia="宋体" w:hAnsi="Times New Roman" w:cs="Times New Roman" w:hint="eastAsia"/>
          <w:color w:val="843F0B"/>
          <w:sz w:val="24"/>
        </w:rPr>
        <w:t>O-1</w:t>
      </w:r>
      <w:r w:rsidRPr="00184C3A">
        <w:rPr>
          <w:rFonts w:ascii="Times New Roman" w:eastAsia="宋体" w:hAnsi="Times New Roman" w:cs="Times New Roman" w:hint="eastAsia"/>
          <w:color w:val="843F0B"/>
          <w:sz w:val="24"/>
        </w:rPr>
        <w:t>群霍乱弧菌、非</w:t>
      </w:r>
      <w:r w:rsidRPr="00184C3A">
        <w:rPr>
          <w:rFonts w:ascii="Times New Roman" w:eastAsia="宋体" w:hAnsi="Times New Roman" w:cs="Times New Roman" w:hint="eastAsia"/>
          <w:color w:val="843F0B"/>
          <w:sz w:val="24"/>
        </w:rPr>
        <w:t xml:space="preserve">O-1 </w:t>
      </w:r>
      <w:r w:rsidRPr="00184C3A">
        <w:rPr>
          <w:rFonts w:ascii="Times New Roman" w:eastAsia="宋体" w:hAnsi="Times New Roman" w:cs="Times New Roman" w:hint="eastAsia"/>
          <w:color w:val="843F0B"/>
          <w:sz w:val="24"/>
        </w:rPr>
        <w:t>群霍乱弧菌和其他弧菌四类</w:t>
      </w:r>
      <w:r w:rsidRPr="00184C3A">
        <w:rPr>
          <w:rFonts w:ascii="Times New Roman" w:eastAsia="宋体" w:hAnsi="Times New Roman" w:cs="Times New Roman" w:hint="eastAsia"/>
          <w:color w:val="843F0B"/>
          <w:sz w:val="24"/>
        </w:rPr>
        <w:t>,</w:t>
      </w:r>
      <w:r w:rsidRPr="00184C3A">
        <w:rPr>
          <w:rFonts w:ascii="Times New Roman" w:eastAsia="宋体" w:hAnsi="Times New Roman" w:cs="Times New Roman" w:hint="eastAsia"/>
          <w:color w:val="843F0B"/>
          <w:sz w:val="24"/>
        </w:rPr>
        <w:t>其中非</w:t>
      </w:r>
      <w:r w:rsidRPr="00184C3A">
        <w:rPr>
          <w:rFonts w:ascii="Times New Roman" w:eastAsia="宋体" w:hAnsi="Times New Roman" w:cs="Times New Roman" w:hint="eastAsia"/>
          <w:color w:val="843F0B"/>
          <w:sz w:val="24"/>
        </w:rPr>
        <w:t>O-1</w:t>
      </w:r>
      <w:r w:rsidRPr="00184C3A">
        <w:rPr>
          <w:rFonts w:ascii="Times New Roman" w:eastAsia="宋体" w:hAnsi="Times New Roman" w:cs="Times New Roman" w:hint="eastAsia"/>
          <w:color w:val="843F0B"/>
          <w:sz w:val="24"/>
        </w:rPr>
        <w:t>群霍乱弧菌主要包括副溶血弧菌、拟态弧菌、溶藻胶弧菌和创伤弧菌等</w:t>
      </w:r>
      <w:r w:rsidRPr="00F07BA1">
        <w:rPr>
          <w:rFonts w:ascii="Times New Roman" w:eastAsia="宋体" w:hAnsi="Times New Roman" w:cs="Times New Roman"/>
          <w:color w:val="843F0B"/>
          <w:sz w:val="24"/>
          <w:vertAlign w:val="superscript"/>
        </w:rPr>
        <w:fldChar w:fldCharType="begin"/>
      </w:r>
      <w:r w:rsidRPr="00F07BA1">
        <w:rPr>
          <w:rFonts w:ascii="Times New Roman" w:eastAsia="宋体" w:hAnsi="Times New Roman" w:cs="Times New Roman"/>
          <w:color w:val="843F0B"/>
          <w:sz w:val="24"/>
          <w:vertAlign w:val="superscript"/>
        </w:rPr>
        <w:instrText xml:space="preserve"> ADDIN NE.Ref.{BD044E2B-C02F-47D5-ACA6-96E68BB74760}</w:instrText>
      </w:r>
      <w:r w:rsidRPr="00F07BA1">
        <w:rPr>
          <w:rFonts w:ascii="Times New Roman" w:eastAsia="宋体" w:hAnsi="Times New Roman" w:cs="Times New Roman"/>
          <w:color w:val="843F0B"/>
          <w:sz w:val="24"/>
          <w:vertAlign w:val="superscript"/>
        </w:rPr>
        <w:fldChar w:fldCharType="separate"/>
      </w:r>
      <w:r w:rsidR="00C969A8" w:rsidRPr="00F07BA1">
        <w:rPr>
          <w:rFonts w:ascii="Times New Roman" w:eastAsia="宋体" w:hAnsi="Times New Roman" w:cs="Times New Roman"/>
          <w:color w:val="843F0B"/>
          <w:sz w:val="24"/>
          <w:vertAlign w:val="superscript"/>
        </w:rPr>
        <w:t>[3]</w:t>
      </w:r>
      <w:r w:rsidRPr="00F07BA1">
        <w:rPr>
          <w:rFonts w:ascii="Times New Roman" w:eastAsia="宋体" w:hAnsi="Times New Roman" w:cs="Times New Roman"/>
          <w:color w:val="843F0B"/>
          <w:sz w:val="24"/>
          <w:vertAlign w:val="superscript"/>
        </w:rPr>
        <w:fldChar w:fldCharType="end"/>
      </w:r>
      <w:r w:rsidRPr="00184C3A">
        <w:rPr>
          <w:rFonts w:ascii="Times New Roman" w:eastAsia="宋体" w:hAnsi="Times New Roman" w:cs="Times New Roman" w:hint="eastAsia"/>
          <w:color w:val="843F0B"/>
          <w:sz w:val="24"/>
        </w:rPr>
        <w:t>。</w:t>
      </w:r>
    </w:p>
    <w:p w14:paraId="187F479F"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1.1</w:t>
      </w:r>
      <w:r w:rsidRPr="00184C3A">
        <w:rPr>
          <w:rFonts w:ascii="Times New Roman" w:eastAsia="宋体" w:hAnsi="Times New Roman" w:cs="Times New Roman" w:hint="eastAsia"/>
          <w:b/>
          <w:bCs/>
          <w:color w:val="222A35"/>
          <w:sz w:val="24"/>
        </w:rPr>
        <w:t>生物学特性</w:t>
      </w:r>
    </w:p>
    <w:p w14:paraId="65EB64BE" w14:textId="10991B4B"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1.1.1</w:t>
      </w:r>
      <w:r w:rsidRPr="00184C3A">
        <w:rPr>
          <w:rFonts w:ascii="Times New Roman" w:eastAsia="宋体" w:hAnsi="Times New Roman" w:cs="Times New Roman" w:hint="eastAsia"/>
          <w:b/>
          <w:bCs/>
          <w:color w:val="222A35"/>
          <w:sz w:val="24"/>
        </w:rPr>
        <w:t>培养特征</w:t>
      </w:r>
    </w:p>
    <w:p w14:paraId="1284BFE4" w14:textId="24B2B8AF" w:rsidR="009A5E95" w:rsidRDefault="009A5E95" w:rsidP="00184C3A">
      <w:pPr>
        <w:ind w:firstLineChars="200" w:firstLine="480"/>
        <w:rPr>
          <w:rFonts w:ascii="Times New Roman" w:eastAsia="宋体" w:hAnsi="Times New Roman" w:cs="Times New Roman"/>
          <w:szCs w:val="21"/>
        </w:rPr>
      </w:pPr>
      <w:r>
        <w:rPr>
          <w:rFonts w:ascii="宋体" w:eastAsia="宋体" w:hAnsi="宋体" w:cs="宋体" w:hint="eastAsia"/>
          <w:sz w:val="24"/>
        </w:rPr>
        <w:t xml:space="preserve"> </w:t>
      </w:r>
      <w:r w:rsidRPr="00184C3A">
        <w:rPr>
          <w:rFonts w:ascii="Times New Roman" w:eastAsia="宋体" w:hAnsi="Times New Roman" w:cs="Times New Roman" w:hint="eastAsia"/>
          <w:szCs w:val="21"/>
        </w:rPr>
        <w:t>拟态弧菌</w:t>
      </w:r>
      <w:proofErr w:type="gramStart"/>
      <w:r w:rsidRPr="00184C3A">
        <w:rPr>
          <w:rFonts w:ascii="Times New Roman" w:eastAsia="宋体" w:hAnsi="Times New Roman" w:cs="Times New Roman" w:hint="eastAsia"/>
          <w:szCs w:val="21"/>
        </w:rPr>
        <w:t>最</w:t>
      </w:r>
      <w:proofErr w:type="gramEnd"/>
      <w:r w:rsidRPr="00184C3A">
        <w:rPr>
          <w:rFonts w:ascii="Times New Roman" w:eastAsia="宋体" w:hAnsi="Times New Roman" w:cs="Times New Roman" w:hint="eastAsia"/>
          <w:szCs w:val="21"/>
        </w:rPr>
        <w:t>适生长温度为</w:t>
      </w:r>
      <w:r w:rsidRPr="00184C3A">
        <w:rPr>
          <w:rFonts w:ascii="Times New Roman" w:eastAsia="宋体" w:hAnsi="Times New Roman" w:cs="Times New Roman" w:hint="eastAsia"/>
          <w:szCs w:val="21"/>
        </w:rPr>
        <w:t xml:space="preserve">28 </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w:t>
      </w:r>
      <w:proofErr w:type="gramStart"/>
      <w:r w:rsidRPr="00184C3A">
        <w:rPr>
          <w:rFonts w:ascii="Times New Roman" w:eastAsia="宋体" w:hAnsi="Times New Roman" w:cs="Times New Roman" w:hint="eastAsia"/>
          <w:szCs w:val="21"/>
        </w:rPr>
        <w:t>最</w:t>
      </w:r>
      <w:proofErr w:type="gramEnd"/>
      <w:r w:rsidRPr="00184C3A">
        <w:rPr>
          <w:rFonts w:ascii="Times New Roman" w:eastAsia="宋体" w:hAnsi="Times New Roman" w:cs="Times New Roman" w:hint="eastAsia"/>
          <w:szCs w:val="21"/>
        </w:rPr>
        <w:t>适</w:t>
      </w:r>
      <w:r w:rsidRPr="00184C3A">
        <w:rPr>
          <w:rFonts w:ascii="Times New Roman" w:eastAsia="宋体" w:hAnsi="Times New Roman" w:cs="Times New Roman" w:hint="eastAsia"/>
          <w:szCs w:val="21"/>
        </w:rPr>
        <w:t>pH</w:t>
      </w:r>
      <w:r w:rsidRPr="00184C3A">
        <w:rPr>
          <w:rFonts w:ascii="Times New Roman" w:eastAsia="宋体" w:hAnsi="Times New Roman" w:cs="Times New Roman" w:hint="eastAsia"/>
          <w:szCs w:val="21"/>
        </w:rPr>
        <w:t>值为</w:t>
      </w:r>
      <w:r w:rsidRPr="00184C3A">
        <w:rPr>
          <w:rFonts w:ascii="Times New Roman" w:eastAsia="宋体" w:hAnsi="Times New Roman" w:cs="Times New Roman" w:hint="eastAsia"/>
          <w:szCs w:val="21"/>
        </w:rPr>
        <w:t xml:space="preserve"> 7.5 ~ 8.0,</w:t>
      </w:r>
      <w:r w:rsidRPr="00184C3A">
        <w:rPr>
          <w:rFonts w:ascii="Times New Roman" w:eastAsia="宋体" w:hAnsi="Times New Roman" w:cs="Times New Roman" w:hint="eastAsia"/>
          <w:szCs w:val="21"/>
        </w:rPr>
        <w:t>在无</w:t>
      </w:r>
      <w:r w:rsidRPr="00184C3A">
        <w:rPr>
          <w:rFonts w:ascii="Times New Roman" w:eastAsia="宋体" w:hAnsi="Times New Roman" w:cs="Times New Roman" w:hint="eastAsia"/>
          <w:szCs w:val="21"/>
        </w:rPr>
        <w:t>NaCl</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3% NaCl</w:t>
      </w:r>
      <w:r w:rsidRPr="00184C3A">
        <w:rPr>
          <w:rFonts w:ascii="Times New Roman" w:eastAsia="宋体" w:hAnsi="Times New Roman" w:cs="Times New Roman" w:hint="eastAsia"/>
          <w:szCs w:val="21"/>
        </w:rPr>
        <w:t>或</w:t>
      </w:r>
      <w:r w:rsidRPr="00184C3A">
        <w:rPr>
          <w:rFonts w:ascii="Times New Roman" w:eastAsia="宋体" w:hAnsi="Times New Roman" w:cs="Times New Roman" w:hint="eastAsia"/>
          <w:szCs w:val="21"/>
        </w:rPr>
        <w:t>6% NaCl</w:t>
      </w:r>
      <w:r w:rsidRPr="00184C3A">
        <w:rPr>
          <w:rFonts w:ascii="Times New Roman" w:eastAsia="宋体" w:hAnsi="Times New Roman" w:cs="Times New Roman" w:hint="eastAsia"/>
          <w:szCs w:val="21"/>
        </w:rPr>
        <w:t>的大豆酪蛋白琼脂</w:t>
      </w:r>
      <w:r w:rsidRPr="00184C3A">
        <w:rPr>
          <w:rFonts w:ascii="Times New Roman" w:eastAsia="宋体" w:hAnsi="Times New Roman" w:cs="Times New Roman" w:hint="eastAsia"/>
          <w:szCs w:val="21"/>
        </w:rPr>
        <w:t>(TSA)</w:t>
      </w:r>
      <w:r w:rsidRPr="00184C3A">
        <w:rPr>
          <w:rFonts w:ascii="Times New Roman" w:eastAsia="宋体" w:hAnsi="Times New Roman" w:cs="Times New Roman" w:hint="eastAsia"/>
          <w:szCs w:val="21"/>
        </w:rPr>
        <w:t>培养基中生长良好</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为非嗜盐弧菌</w:t>
      </w:r>
      <w:r w:rsidRPr="00F07BA1">
        <w:rPr>
          <w:rFonts w:ascii="Times New Roman" w:eastAsia="宋体" w:hAnsi="Times New Roman" w:cs="Times New Roman"/>
          <w:szCs w:val="21"/>
          <w:vertAlign w:val="superscript"/>
        </w:rPr>
        <w:fldChar w:fldCharType="begin"/>
      </w:r>
      <w:r w:rsidRPr="00F07BA1">
        <w:rPr>
          <w:rFonts w:ascii="Times New Roman" w:eastAsia="宋体" w:hAnsi="Times New Roman" w:cs="Times New Roman"/>
          <w:szCs w:val="21"/>
          <w:vertAlign w:val="superscript"/>
        </w:rPr>
        <w:instrText xml:space="preserve"> ADDIN NE.Ref.{9B73364A-7104-4CAB-B92E-6C9134668596}</w:instrText>
      </w:r>
      <w:r w:rsidRPr="00F07BA1">
        <w:rPr>
          <w:rFonts w:ascii="Times New Roman" w:eastAsia="宋体" w:hAnsi="Times New Roman" w:cs="Times New Roman"/>
          <w:szCs w:val="21"/>
          <w:vertAlign w:val="superscript"/>
        </w:rPr>
        <w:fldChar w:fldCharType="separate"/>
      </w:r>
      <w:r w:rsidR="00C969A8" w:rsidRPr="00F07BA1">
        <w:rPr>
          <w:rFonts w:ascii="Times New Roman" w:eastAsia="宋体" w:hAnsi="Times New Roman" w:cs="Times New Roman"/>
          <w:szCs w:val="21"/>
          <w:vertAlign w:val="superscript"/>
        </w:rPr>
        <w:t>[4]</w:t>
      </w:r>
      <w:r w:rsidRPr="00F07BA1">
        <w:rPr>
          <w:rFonts w:ascii="Times New Roman" w:eastAsia="宋体" w:hAnsi="Times New Roman" w:cs="Times New Roman"/>
          <w:szCs w:val="21"/>
          <w:vertAlign w:val="superscript"/>
        </w:rPr>
        <w:fldChar w:fldCharType="end"/>
      </w:r>
      <w:r w:rsidRPr="00184C3A">
        <w:rPr>
          <w:rFonts w:ascii="Times New Roman" w:eastAsia="宋体" w:hAnsi="Times New Roman" w:cs="Times New Roman" w:hint="eastAsia"/>
          <w:szCs w:val="21"/>
        </w:rPr>
        <w:t>。其在普通琼脂培养基上形成半透明的圆形菌落</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在</w:t>
      </w:r>
      <w:r w:rsidRPr="00184C3A">
        <w:rPr>
          <w:rFonts w:ascii="Times New Roman" w:eastAsia="宋体" w:hAnsi="Times New Roman" w:cs="Times New Roman" w:hint="eastAsia"/>
          <w:szCs w:val="21"/>
        </w:rPr>
        <w:t>TSA</w:t>
      </w:r>
      <w:r w:rsidRPr="00184C3A">
        <w:rPr>
          <w:rFonts w:ascii="Times New Roman" w:eastAsia="宋体" w:hAnsi="Times New Roman" w:cs="Times New Roman" w:hint="eastAsia"/>
          <w:szCs w:val="21"/>
        </w:rPr>
        <w:t>培养基上则形成乳白色圆形菌落</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在硫代</w:t>
      </w:r>
      <w:r w:rsidRPr="00184C3A">
        <w:rPr>
          <w:rFonts w:ascii="Times New Roman" w:eastAsia="宋体" w:hAnsi="Times New Roman" w:cs="Times New Roman" w:hint="eastAsia"/>
          <w:szCs w:val="21"/>
        </w:rPr>
        <w:t xml:space="preserve"> </w:t>
      </w:r>
      <w:r w:rsidRPr="00184C3A">
        <w:rPr>
          <w:rFonts w:ascii="Times New Roman" w:eastAsia="宋体" w:hAnsi="Times New Roman" w:cs="Times New Roman" w:hint="eastAsia"/>
          <w:szCs w:val="21"/>
        </w:rPr>
        <w:t>硫酸盐柠檬酸盐胆盐蔗糖琼脂</w:t>
      </w:r>
      <w:r w:rsidRPr="00184C3A">
        <w:rPr>
          <w:rFonts w:ascii="Times New Roman" w:eastAsia="宋体" w:hAnsi="Times New Roman" w:cs="Times New Roman" w:hint="eastAsia"/>
          <w:szCs w:val="21"/>
        </w:rPr>
        <w:t>(TCBS)</w:t>
      </w:r>
      <w:r w:rsidRPr="00184C3A">
        <w:rPr>
          <w:rFonts w:ascii="Times New Roman" w:eastAsia="宋体" w:hAnsi="Times New Roman" w:cs="Times New Roman" w:hint="eastAsia"/>
          <w:szCs w:val="21"/>
        </w:rPr>
        <w:t>培养基上</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菌落呈蓝绿色</w:t>
      </w:r>
      <w:r w:rsidR="00835669" w:rsidRPr="00F07BA1">
        <w:rPr>
          <w:rFonts w:ascii="Times New Roman" w:eastAsia="宋体" w:hAnsi="Times New Roman" w:cs="Times New Roman"/>
          <w:szCs w:val="21"/>
          <w:vertAlign w:val="superscript"/>
        </w:rPr>
        <w:fldChar w:fldCharType="begin"/>
      </w:r>
      <w:r w:rsidR="00835669" w:rsidRPr="00F07BA1">
        <w:rPr>
          <w:rFonts w:ascii="Times New Roman" w:eastAsia="宋体" w:hAnsi="Times New Roman" w:cs="Times New Roman"/>
          <w:szCs w:val="21"/>
          <w:vertAlign w:val="superscript"/>
        </w:rPr>
        <w:instrText xml:space="preserve"> ADDIN NE.Ref.{E9C5CA30-A16A-4DF8-A7E6-25CD238EAF00}</w:instrText>
      </w:r>
      <w:r w:rsidR="00835669" w:rsidRPr="00F07BA1">
        <w:rPr>
          <w:rFonts w:ascii="Times New Roman" w:eastAsia="宋体" w:hAnsi="Times New Roman" w:cs="Times New Roman"/>
          <w:szCs w:val="21"/>
          <w:vertAlign w:val="superscript"/>
        </w:rPr>
        <w:fldChar w:fldCharType="separate"/>
      </w:r>
      <w:r w:rsidR="00C969A8" w:rsidRPr="00F07BA1">
        <w:rPr>
          <w:rFonts w:ascii="Times New Roman" w:eastAsia="宋体" w:hAnsi="Times New Roman" w:cs="Times New Roman"/>
          <w:szCs w:val="21"/>
          <w:vertAlign w:val="superscript"/>
        </w:rPr>
        <w:t>[5]</w:t>
      </w:r>
      <w:r w:rsidR="00835669" w:rsidRPr="00F07BA1">
        <w:rPr>
          <w:rFonts w:ascii="Times New Roman" w:eastAsia="宋体" w:hAnsi="Times New Roman" w:cs="Times New Roman"/>
          <w:szCs w:val="21"/>
          <w:vertAlign w:val="superscript"/>
        </w:rPr>
        <w:fldChar w:fldCharType="end"/>
      </w:r>
      <w:r w:rsidRPr="00184C3A">
        <w:rPr>
          <w:rFonts w:ascii="Times New Roman" w:eastAsia="宋体" w:hAnsi="Times New Roman" w:cs="Times New Roman" w:hint="eastAsia"/>
          <w:szCs w:val="21"/>
        </w:rPr>
        <w:t>。</w:t>
      </w:r>
    </w:p>
    <w:p w14:paraId="1536F3A5" w14:textId="12C3CEC4" w:rsidR="009E1CFC" w:rsidRDefault="009E1CFC" w:rsidP="009E1CFC">
      <w:pPr>
        <w:ind w:firstLineChars="200" w:firstLine="420"/>
        <w:jc w:val="center"/>
        <w:rPr>
          <w:rFonts w:ascii="宋体" w:eastAsia="宋体" w:hAnsi="宋体" w:cs="宋体" w:hint="eastAsia"/>
          <w:sz w:val="24"/>
        </w:rPr>
      </w:pPr>
      <w:r>
        <w:rPr>
          <w:noProof/>
        </w:rPr>
        <w:drawing>
          <wp:inline distT="0" distB="0" distL="0" distR="0" wp14:anchorId="636496A3" wp14:editId="71E62D55">
            <wp:extent cx="2861945" cy="2909455"/>
            <wp:effectExtent l="0" t="0" r="0" b="5715"/>
            <wp:docPr id="767314459" name="图片 2" descr="Growth of Vibrio mimicus in cerebrospinal fluid on nutrient agar med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owth of Vibrio mimicus in cerebrospinal fluid on nutrient agar medium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9901" cy="2937875"/>
                    </a:xfrm>
                    <a:prstGeom prst="rect">
                      <a:avLst/>
                    </a:prstGeom>
                    <a:noFill/>
                    <a:ln>
                      <a:noFill/>
                    </a:ln>
                  </pic:spPr>
                </pic:pic>
              </a:graphicData>
            </a:graphic>
          </wp:inline>
        </w:drawing>
      </w:r>
    </w:p>
    <w:p w14:paraId="4442B7D7" w14:textId="72D906BA" w:rsidR="009E1CFC" w:rsidRPr="003C7415" w:rsidRDefault="009E1CFC" w:rsidP="009E1CFC">
      <w:pPr>
        <w:ind w:firstLineChars="200" w:firstLine="420"/>
        <w:jc w:val="center"/>
        <w:rPr>
          <w:rFonts w:ascii="宋体" w:eastAsia="宋体" w:hAnsi="宋体" w:cs="宋体" w:hint="eastAsia"/>
          <w:szCs w:val="21"/>
        </w:rPr>
      </w:pPr>
      <w:r w:rsidRPr="003C7415">
        <w:rPr>
          <w:rFonts w:ascii="宋体" w:eastAsia="宋体" w:hAnsi="宋体" w:cs="宋体" w:hint="eastAsia"/>
          <w:szCs w:val="21"/>
        </w:rPr>
        <w:t>图</w:t>
      </w:r>
      <w:r w:rsidR="003C7415">
        <w:rPr>
          <w:rFonts w:ascii="宋体" w:eastAsia="宋体" w:hAnsi="宋体" w:cs="宋体" w:hint="eastAsia"/>
          <w:szCs w:val="21"/>
        </w:rPr>
        <w:t>1</w:t>
      </w:r>
      <w:r w:rsidR="007F00F6">
        <w:rPr>
          <w:rFonts w:ascii="宋体" w:eastAsia="宋体" w:hAnsi="宋体" w:cs="宋体" w:hint="eastAsia"/>
          <w:szCs w:val="21"/>
        </w:rPr>
        <w:t xml:space="preserve"> </w:t>
      </w:r>
      <w:r w:rsidRPr="003C7415">
        <w:rPr>
          <w:rFonts w:ascii="宋体" w:eastAsia="宋体" w:hAnsi="宋体" w:cs="宋体" w:hint="eastAsia"/>
          <w:szCs w:val="21"/>
        </w:rPr>
        <w:t>拟态弧菌在</w:t>
      </w:r>
      <w:r w:rsidR="003C7415">
        <w:rPr>
          <w:rFonts w:ascii="宋体" w:eastAsia="宋体" w:hAnsi="宋体" w:cs="宋体" w:hint="eastAsia"/>
          <w:szCs w:val="21"/>
        </w:rPr>
        <w:t>脑脊液</w:t>
      </w:r>
      <w:r w:rsidRPr="003C7415">
        <w:rPr>
          <w:rFonts w:ascii="宋体" w:eastAsia="宋体" w:hAnsi="宋体" w:cs="宋体" w:hint="eastAsia"/>
          <w:szCs w:val="21"/>
        </w:rPr>
        <w:t>中的生长</w:t>
      </w:r>
    </w:p>
    <w:p w14:paraId="09C252C4"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1.1.2</w:t>
      </w:r>
      <w:r w:rsidRPr="00184C3A">
        <w:rPr>
          <w:rFonts w:ascii="Times New Roman" w:eastAsia="宋体" w:hAnsi="Times New Roman" w:cs="Times New Roman" w:hint="eastAsia"/>
          <w:b/>
          <w:bCs/>
          <w:color w:val="222A35"/>
          <w:sz w:val="24"/>
        </w:rPr>
        <w:t>形态学特征</w:t>
      </w:r>
    </w:p>
    <w:p w14:paraId="06D8C9A5" w14:textId="32303A48" w:rsidR="009A5E95" w:rsidRDefault="009A5E95" w:rsidP="00184C3A">
      <w:pPr>
        <w:pStyle w:val="a3"/>
        <w:widowControl/>
        <w:spacing w:before="0" w:beforeAutospacing="0" w:after="0" w:afterAutospacing="0"/>
        <w:ind w:firstLineChars="200" w:firstLine="420"/>
        <w:rPr>
          <w:rFonts w:ascii="Times New Roman" w:eastAsia="宋体" w:hAnsi="Times New Roman"/>
          <w:kern w:val="2"/>
          <w:sz w:val="21"/>
          <w:szCs w:val="21"/>
        </w:rPr>
      </w:pPr>
      <w:r w:rsidRPr="00184C3A">
        <w:rPr>
          <w:rFonts w:ascii="Times New Roman" w:eastAsia="宋体" w:hAnsi="Times New Roman" w:hint="eastAsia"/>
          <w:kern w:val="2"/>
          <w:sz w:val="21"/>
          <w:szCs w:val="21"/>
        </w:rPr>
        <w:t>拟态弧菌属于</w:t>
      </w:r>
      <w:proofErr w:type="gramStart"/>
      <w:r w:rsidRPr="00184C3A">
        <w:rPr>
          <w:rFonts w:ascii="Times New Roman" w:eastAsia="宋体" w:hAnsi="Times New Roman" w:hint="eastAsia"/>
          <w:kern w:val="2"/>
          <w:sz w:val="21"/>
          <w:szCs w:val="21"/>
        </w:rPr>
        <w:t>弧菌科弧菌</w:t>
      </w:r>
      <w:proofErr w:type="gramEnd"/>
      <w:r w:rsidRPr="00184C3A">
        <w:rPr>
          <w:rFonts w:ascii="Times New Roman" w:eastAsia="宋体" w:hAnsi="Times New Roman" w:hint="eastAsia"/>
          <w:kern w:val="2"/>
          <w:sz w:val="21"/>
          <w:szCs w:val="21"/>
        </w:rPr>
        <w:t>属</w:t>
      </w:r>
      <w:r w:rsidR="007F00F6">
        <w:rPr>
          <w:rFonts w:ascii="Times New Roman" w:eastAsia="宋体" w:hAnsi="Times New Roman" w:hint="eastAsia"/>
          <w:kern w:val="2"/>
          <w:sz w:val="21"/>
          <w:szCs w:val="21"/>
        </w:rPr>
        <w:t>，</w:t>
      </w:r>
      <w:r w:rsidRPr="00184C3A">
        <w:rPr>
          <w:rFonts w:ascii="Times New Roman" w:eastAsia="宋体" w:hAnsi="Times New Roman" w:hint="eastAsia"/>
          <w:kern w:val="2"/>
          <w:sz w:val="21"/>
          <w:szCs w:val="21"/>
        </w:rPr>
        <w:t>为革兰氏阴性短杆菌</w:t>
      </w:r>
      <w:r w:rsidRPr="00184C3A">
        <w:rPr>
          <w:rFonts w:ascii="Times New Roman" w:eastAsia="宋体" w:hAnsi="Times New Roman" w:hint="eastAsia"/>
          <w:kern w:val="2"/>
          <w:sz w:val="21"/>
          <w:szCs w:val="21"/>
        </w:rPr>
        <w:t>,</w:t>
      </w:r>
      <w:r w:rsidR="00835669" w:rsidRPr="00184C3A">
        <w:rPr>
          <w:rFonts w:ascii="Times New Roman" w:eastAsia="宋体" w:hAnsi="Times New Roman"/>
          <w:kern w:val="2"/>
          <w:sz w:val="21"/>
          <w:szCs w:val="21"/>
        </w:rPr>
        <w:t>菌体短小</w:t>
      </w:r>
      <w:r w:rsidR="00835669" w:rsidRPr="00184C3A">
        <w:rPr>
          <w:rFonts w:ascii="Times New Roman" w:eastAsia="宋体" w:hAnsi="Times New Roman"/>
          <w:kern w:val="2"/>
          <w:sz w:val="21"/>
          <w:szCs w:val="21"/>
        </w:rPr>
        <w:t>,</w:t>
      </w:r>
      <w:r w:rsidR="00835669" w:rsidRPr="00184C3A">
        <w:rPr>
          <w:rFonts w:ascii="Times New Roman" w:eastAsia="宋体" w:hAnsi="Times New Roman"/>
          <w:kern w:val="2"/>
          <w:sz w:val="21"/>
          <w:szCs w:val="21"/>
        </w:rPr>
        <w:t>弯曲呈弧形</w:t>
      </w:r>
      <w:r w:rsidR="00835669" w:rsidRPr="00184C3A">
        <w:rPr>
          <w:rFonts w:ascii="Times New Roman" w:eastAsia="宋体" w:hAnsi="Times New Roman"/>
          <w:kern w:val="2"/>
          <w:sz w:val="21"/>
          <w:szCs w:val="21"/>
        </w:rPr>
        <w:t>,</w:t>
      </w:r>
      <w:r w:rsidR="00835669" w:rsidRPr="00184C3A">
        <w:rPr>
          <w:rFonts w:ascii="Times New Roman" w:eastAsia="宋体" w:hAnsi="Times New Roman"/>
          <w:kern w:val="2"/>
          <w:sz w:val="21"/>
          <w:szCs w:val="21"/>
        </w:rPr>
        <w:t>尾部带鞭毛</w:t>
      </w:r>
      <w:r w:rsidR="00835669" w:rsidRPr="00184C3A">
        <w:rPr>
          <w:rFonts w:ascii="Times New Roman" w:eastAsia="宋体" w:hAnsi="Times New Roman"/>
          <w:kern w:val="2"/>
          <w:sz w:val="21"/>
          <w:szCs w:val="21"/>
        </w:rPr>
        <w:t>,</w:t>
      </w:r>
      <w:r w:rsidR="00835669" w:rsidRPr="00184C3A">
        <w:rPr>
          <w:rFonts w:ascii="Times New Roman" w:eastAsia="宋体" w:hAnsi="Times New Roman"/>
          <w:kern w:val="2"/>
          <w:sz w:val="21"/>
          <w:szCs w:val="21"/>
        </w:rPr>
        <w:t>无芽孢</w:t>
      </w:r>
      <w:r w:rsidR="00835669" w:rsidRPr="00184C3A">
        <w:rPr>
          <w:rFonts w:ascii="Times New Roman" w:eastAsia="宋体" w:hAnsi="Times New Roman"/>
          <w:kern w:val="2"/>
          <w:sz w:val="21"/>
          <w:szCs w:val="21"/>
        </w:rPr>
        <w:t>,</w:t>
      </w:r>
      <w:r w:rsidR="00835669" w:rsidRPr="00184C3A">
        <w:rPr>
          <w:rFonts w:ascii="Times New Roman" w:eastAsia="宋体" w:hAnsi="Times New Roman"/>
          <w:kern w:val="2"/>
          <w:sz w:val="21"/>
          <w:szCs w:val="21"/>
        </w:rPr>
        <w:t>无荚膜</w:t>
      </w:r>
      <w:r w:rsidR="00835669" w:rsidRPr="00F07BA1">
        <w:rPr>
          <w:rFonts w:ascii="Times New Roman" w:eastAsia="宋体" w:hAnsi="Times New Roman"/>
          <w:kern w:val="2"/>
          <w:sz w:val="21"/>
          <w:szCs w:val="21"/>
          <w:vertAlign w:val="superscript"/>
        </w:rPr>
        <w:fldChar w:fldCharType="begin"/>
      </w:r>
      <w:r w:rsidR="00835669" w:rsidRPr="00F07BA1">
        <w:rPr>
          <w:rFonts w:ascii="Times New Roman" w:eastAsia="宋体" w:hAnsi="Times New Roman"/>
          <w:kern w:val="2"/>
          <w:sz w:val="21"/>
          <w:szCs w:val="21"/>
          <w:vertAlign w:val="superscript"/>
        </w:rPr>
        <w:instrText xml:space="preserve"> ADDIN NE.Ref.{20F56BA3-452B-4C06-8C22-05778C40002D}</w:instrText>
      </w:r>
      <w:r w:rsidR="00835669" w:rsidRPr="00F07BA1">
        <w:rPr>
          <w:rFonts w:ascii="Times New Roman" w:eastAsia="宋体" w:hAnsi="Times New Roman"/>
          <w:kern w:val="2"/>
          <w:sz w:val="21"/>
          <w:szCs w:val="21"/>
          <w:vertAlign w:val="superscript"/>
        </w:rPr>
        <w:fldChar w:fldCharType="separate"/>
      </w:r>
      <w:r w:rsidR="00C969A8" w:rsidRPr="00F07BA1">
        <w:rPr>
          <w:rFonts w:ascii="Times New Roman" w:eastAsia="宋体" w:hAnsi="Times New Roman"/>
          <w:kern w:val="2"/>
          <w:sz w:val="21"/>
          <w:szCs w:val="21"/>
          <w:vertAlign w:val="superscript"/>
        </w:rPr>
        <w:t>[6]</w:t>
      </w:r>
      <w:r w:rsidR="00835669" w:rsidRPr="00F07BA1">
        <w:rPr>
          <w:rFonts w:ascii="Times New Roman" w:eastAsia="宋体" w:hAnsi="Times New Roman"/>
          <w:kern w:val="2"/>
          <w:sz w:val="21"/>
          <w:szCs w:val="21"/>
          <w:vertAlign w:val="superscript"/>
        </w:rPr>
        <w:fldChar w:fldCharType="end"/>
      </w:r>
      <w:r w:rsidR="00835669" w:rsidRPr="00184C3A">
        <w:rPr>
          <w:rFonts w:ascii="Times New Roman" w:eastAsia="宋体" w:hAnsi="Times New Roman"/>
          <w:kern w:val="2"/>
          <w:sz w:val="21"/>
          <w:szCs w:val="21"/>
        </w:rPr>
        <w:t>。</w:t>
      </w:r>
      <w:r w:rsidRPr="00184C3A">
        <w:rPr>
          <w:rFonts w:ascii="Times New Roman" w:eastAsia="宋体" w:hAnsi="Times New Roman" w:hint="eastAsia"/>
          <w:kern w:val="2"/>
          <w:sz w:val="21"/>
          <w:szCs w:val="21"/>
        </w:rPr>
        <w:t>在液体培养基中，细胞通常呈单个、成对或短链状排列。拟态弧菌的细胞大小通常在</w:t>
      </w:r>
      <w:r w:rsidRPr="00184C3A">
        <w:rPr>
          <w:rFonts w:ascii="Times New Roman" w:eastAsia="宋体" w:hAnsi="Times New Roman" w:hint="eastAsia"/>
          <w:kern w:val="2"/>
          <w:sz w:val="21"/>
          <w:szCs w:val="21"/>
        </w:rPr>
        <w:t>0.5-1.0</w:t>
      </w:r>
      <w:r w:rsidRPr="00184C3A">
        <w:rPr>
          <w:rFonts w:ascii="Times New Roman" w:eastAsia="宋体" w:hAnsi="Times New Roman" w:hint="eastAsia"/>
          <w:kern w:val="2"/>
          <w:sz w:val="21"/>
          <w:szCs w:val="21"/>
        </w:rPr>
        <w:t>微米宽，</w:t>
      </w:r>
      <w:r w:rsidRPr="00184C3A">
        <w:rPr>
          <w:rFonts w:ascii="Times New Roman" w:eastAsia="宋体" w:hAnsi="Times New Roman" w:hint="eastAsia"/>
          <w:kern w:val="2"/>
          <w:sz w:val="21"/>
          <w:szCs w:val="21"/>
        </w:rPr>
        <w:t>1.0-3.0</w:t>
      </w:r>
      <w:r w:rsidRPr="00184C3A">
        <w:rPr>
          <w:rFonts w:ascii="Times New Roman" w:eastAsia="宋体" w:hAnsi="Times New Roman" w:hint="eastAsia"/>
          <w:kern w:val="2"/>
          <w:sz w:val="21"/>
          <w:szCs w:val="21"/>
        </w:rPr>
        <w:t>微米长，具有单</w:t>
      </w:r>
      <w:proofErr w:type="gramStart"/>
      <w:r w:rsidRPr="00184C3A">
        <w:rPr>
          <w:rFonts w:ascii="Times New Roman" w:eastAsia="宋体" w:hAnsi="Times New Roman" w:hint="eastAsia"/>
          <w:kern w:val="2"/>
          <w:sz w:val="21"/>
          <w:szCs w:val="21"/>
        </w:rPr>
        <w:t>极</w:t>
      </w:r>
      <w:proofErr w:type="gramEnd"/>
      <w:r w:rsidRPr="00184C3A">
        <w:rPr>
          <w:rFonts w:ascii="Times New Roman" w:eastAsia="宋体" w:hAnsi="Times New Roman" w:hint="eastAsia"/>
          <w:kern w:val="2"/>
          <w:sz w:val="21"/>
          <w:szCs w:val="21"/>
        </w:rPr>
        <w:t>鞭毛，能够运动，这有助于其在环</w:t>
      </w:r>
      <w:r w:rsidRPr="00184C3A">
        <w:rPr>
          <w:rFonts w:ascii="Times New Roman" w:eastAsia="宋体" w:hAnsi="Times New Roman" w:hint="eastAsia"/>
          <w:kern w:val="2"/>
          <w:sz w:val="21"/>
          <w:szCs w:val="21"/>
        </w:rPr>
        <w:lastRenderedPageBreak/>
        <w:t>境中的扩散和寻找营养物质。拟态弧菌的细胞壁由肽聚糖组成，细胞膜则是</w:t>
      </w:r>
      <w:proofErr w:type="gramStart"/>
      <w:r w:rsidRPr="00184C3A">
        <w:rPr>
          <w:rFonts w:ascii="Times New Roman" w:eastAsia="宋体" w:hAnsi="Times New Roman" w:hint="eastAsia"/>
          <w:kern w:val="2"/>
          <w:sz w:val="21"/>
          <w:szCs w:val="21"/>
        </w:rPr>
        <w:t>磷脂双</w:t>
      </w:r>
      <w:proofErr w:type="gramEnd"/>
      <w:r w:rsidRPr="00184C3A">
        <w:rPr>
          <w:rFonts w:ascii="Times New Roman" w:eastAsia="宋体" w:hAnsi="Times New Roman" w:hint="eastAsia"/>
          <w:kern w:val="2"/>
          <w:sz w:val="21"/>
          <w:szCs w:val="21"/>
        </w:rPr>
        <w:t>分子层结构。</w:t>
      </w:r>
    </w:p>
    <w:p w14:paraId="3679074C" w14:textId="77777777" w:rsidR="00F07BA1" w:rsidRDefault="00F07BA1" w:rsidP="00184C3A">
      <w:pPr>
        <w:pStyle w:val="a3"/>
        <w:widowControl/>
        <w:spacing w:before="0" w:beforeAutospacing="0" w:after="0" w:afterAutospacing="0"/>
        <w:ind w:firstLineChars="200" w:firstLine="420"/>
        <w:rPr>
          <w:rFonts w:ascii="Times New Roman" w:eastAsia="宋体" w:hAnsi="Times New Roman"/>
          <w:kern w:val="2"/>
          <w:sz w:val="21"/>
          <w:szCs w:val="21"/>
        </w:rPr>
      </w:pPr>
    </w:p>
    <w:p w14:paraId="62FDE307" w14:textId="298A0B37" w:rsidR="00F07BA1" w:rsidRDefault="00F07BA1" w:rsidP="00F07BA1">
      <w:pPr>
        <w:pStyle w:val="a3"/>
        <w:widowControl/>
        <w:spacing w:before="0" w:beforeAutospacing="0" w:after="0" w:afterAutospacing="0"/>
        <w:ind w:firstLineChars="200" w:firstLine="480"/>
        <w:jc w:val="center"/>
        <w:rPr>
          <w:rFonts w:ascii="Times New Roman" w:eastAsia="宋体" w:hAnsi="Times New Roman"/>
          <w:kern w:val="2"/>
          <w:sz w:val="21"/>
          <w:szCs w:val="21"/>
        </w:rPr>
      </w:pPr>
      <w:r>
        <w:rPr>
          <w:noProof/>
        </w:rPr>
        <w:drawing>
          <wp:inline distT="0" distB="0" distL="0" distR="0" wp14:anchorId="3A439BFA" wp14:editId="38275798">
            <wp:extent cx="2628888" cy="1926590"/>
            <wp:effectExtent l="0" t="0" r="635" b="0"/>
            <wp:docPr id="661288884" name="图片 1" descr="Vibrio mimicus CDC 1721-77 | Type strain | DSM 19130, ATCC 33653, CC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brio mimicus CDC 1721-77 | Type strain | DSM 19130, ATCC 33653, CCM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7790" cy="1933114"/>
                    </a:xfrm>
                    <a:prstGeom prst="rect">
                      <a:avLst/>
                    </a:prstGeom>
                    <a:noFill/>
                    <a:ln>
                      <a:noFill/>
                    </a:ln>
                  </pic:spPr>
                </pic:pic>
              </a:graphicData>
            </a:graphic>
          </wp:inline>
        </w:drawing>
      </w:r>
    </w:p>
    <w:p w14:paraId="5792C653" w14:textId="6A58B205" w:rsidR="003C7415" w:rsidRDefault="003C7415" w:rsidP="00F07BA1">
      <w:pPr>
        <w:pStyle w:val="a3"/>
        <w:widowControl/>
        <w:spacing w:before="0" w:beforeAutospacing="0" w:after="0" w:afterAutospacing="0"/>
        <w:ind w:firstLineChars="200" w:firstLine="420"/>
        <w:jc w:val="center"/>
        <w:rPr>
          <w:rFonts w:ascii="Times New Roman" w:eastAsia="宋体" w:hAnsi="Times New Roman"/>
          <w:kern w:val="2"/>
          <w:sz w:val="21"/>
          <w:szCs w:val="21"/>
        </w:rPr>
      </w:pPr>
      <w:r>
        <w:rPr>
          <w:rFonts w:ascii="Times New Roman" w:eastAsia="宋体" w:hAnsi="Times New Roman" w:hint="eastAsia"/>
          <w:kern w:val="2"/>
          <w:sz w:val="21"/>
          <w:szCs w:val="21"/>
        </w:rPr>
        <w:t>图</w:t>
      </w:r>
      <w:r>
        <w:rPr>
          <w:rFonts w:ascii="Times New Roman" w:eastAsia="宋体" w:hAnsi="Times New Roman" w:hint="eastAsia"/>
          <w:kern w:val="2"/>
          <w:sz w:val="21"/>
          <w:szCs w:val="21"/>
        </w:rPr>
        <w:t>2</w:t>
      </w:r>
      <w:r w:rsidR="007F00F6">
        <w:rPr>
          <w:rFonts w:ascii="Times New Roman" w:eastAsia="宋体" w:hAnsi="Times New Roman" w:hint="eastAsia"/>
          <w:kern w:val="2"/>
          <w:sz w:val="21"/>
          <w:szCs w:val="21"/>
        </w:rPr>
        <w:t xml:space="preserve"> </w:t>
      </w:r>
      <w:r>
        <w:rPr>
          <w:rFonts w:ascii="Times New Roman" w:eastAsia="宋体" w:hAnsi="Times New Roman" w:hint="eastAsia"/>
          <w:kern w:val="2"/>
          <w:sz w:val="21"/>
          <w:szCs w:val="21"/>
        </w:rPr>
        <w:t>拟态弧菌在电子显微镜下的形态</w:t>
      </w:r>
    </w:p>
    <w:p w14:paraId="45BC7185"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1.1.3</w:t>
      </w:r>
      <w:r w:rsidRPr="00184C3A">
        <w:rPr>
          <w:rFonts w:ascii="Times New Roman" w:eastAsia="宋体" w:hAnsi="Times New Roman" w:cs="Times New Roman" w:hint="eastAsia"/>
          <w:b/>
          <w:bCs/>
          <w:color w:val="222A35"/>
          <w:sz w:val="24"/>
        </w:rPr>
        <w:t>生化特征</w:t>
      </w:r>
    </w:p>
    <w:p w14:paraId="695BC618" w14:textId="7CD97C24" w:rsidR="009A5E95" w:rsidRPr="00184C3A" w:rsidRDefault="009A5E95" w:rsidP="00184C3A">
      <w:pPr>
        <w:pStyle w:val="a3"/>
        <w:widowControl/>
        <w:spacing w:before="0" w:beforeAutospacing="0" w:after="0" w:afterAutospacing="0"/>
        <w:ind w:firstLineChars="200" w:firstLine="420"/>
        <w:rPr>
          <w:rFonts w:ascii="Times New Roman" w:eastAsia="宋体" w:hAnsi="Times New Roman"/>
          <w:kern w:val="2"/>
          <w:sz w:val="21"/>
          <w:szCs w:val="21"/>
        </w:rPr>
      </w:pPr>
      <w:r w:rsidRPr="00184C3A">
        <w:rPr>
          <w:rFonts w:ascii="Times New Roman" w:eastAsia="宋体" w:hAnsi="Times New Roman" w:hint="eastAsia"/>
          <w:kern w:val="2"/>
          <w:sz w:val="21"/>
          <w:szCs w:val="21"/>
        </w:rPr>
        <w:t>拟态弧菌生化特性为不发酵蔗糖</w:t>
      </w:r>
      <w:r w:rsidRPr="00184C3A">
        <w:rPr>
          <w:rFonts w:ascii="Times New Roman" w:eastAsia="宋体" w:hAnsi="Times New Roman" w:hint="eastAsia"/>
          <w:kern w:val="2"/>
          <w:sz w:val="21"/>
          <w:szCs w:val="21"/>
        </w:rPr>
        <w:t>, V-P</w:t>
      </w:r>
      <w:r w:rsidRPr="00184C3A">
        <w:rPr>
          <w:rFonts w:ascii="Times New Roman" w:eastAsia="宋体" w:hAnsi="Times New Roman" w:hint="eastAsia"/>
          <w:kern w:val="2"/>
          <w:sz w:val="21"/>
          <w:szCs w:val="21"/>
        </w:rPr>
        <w:t>试验呈阴性</w:t>
      </w:r>
      <w:r w:rsidRPr="00184C3A">
        <w:rPr>
          <w:rFonts w:ascii="Times New Roman" w:eastAsia="宋体" w:hAnsi="Times New Roman" w:hint="eastAsia"/>
          <w:kern w:val="2"/>
          <w:sz w:val="21"/>
          <w:szCs w:val="21"/>
        </w:rPr>
        <w:t>,</w:t>
      </w:r>
      <w:r w:rsidRPr="00184C3A">
        <w:rPr>
          <w:rFonts w:ascii="Times New Roman" w:eastAsia="宋体" w:hAnsi="Times New Roman" w:hint="eastAsia"/>
          <w:kern w:val="2"/>
          <w:sz w:val="21"/>
          <w:szCs w:val="21"/>
        </w:rPr>
        <w:t>发酵葡萄糖产酸不产气</w:t>
      </w:r>
      <w:r w:rsidR="002C6227" w:rsidRPr="00F07BA1">
        <w:rPr>
          <w:rFonts w:ascii="Times New Roman" w:eastAsia="宋体" w:hAnsi="Times New Roman"/>
          <w:kern w:val="2"/>
          <w:sz w:val="21"/>
          <w:szCs w:val="21"/>
          <w:vertAlign w:val="superscript"/>
        </w:rPr>
        <w:fldChar w:fldCharType="begin"/>
      </w:r>
      <w:r w:rsidR="002C6227" w:rsidRPr="00F07BA1">
        <w:rPr>
          <w:rFonts w:ascii="Times New Roman" w:eastAsia="宋体" w:hAnsi="Times New Roman"/>
          <w:kern w:val="2"/>
          <w:sz w:val="21"/>
          <w:szCs w:val="21"/>
          <w:vertAlign w:val="superscript"/>
        </w:rPr>
        <w:instrText xml:space="preserve"> ADDIN NE.Ref.{53754164-509A-4FF7-A336-FD74E399E224}</w:instrText>
      </w:r>
      <w:r w:rsidR="002C6227" w:rsidRPr="00F07BA1">
        <w:rPr>
          <w:rFonts w:ascii="Times New Roman" w:eastAsia="宋体" w:hAnsi="Times New Roman"/>
          <w:kern w:val="2"/>
          <w:sz w:val="21"/>
          <w:szCs w:val="21"/>
          <w:vertAlign w:val="superscript"/>
        </w:rPr>
        <w:fldChar w:fldCharType="separate"/>
      </w:r>
      <w:r w:rsidR="00C969A8" w:rsidRPr="00F07BA1">
        <w:rPr>
          <w:rFonts w:ascii="Times New Roman" w:eastAsia="宋体" w:hAnsi="Times New Roman"/>
          <w:kern w:val="2"/>
          <w:sz w:val="21"/>
          <w:szCs w:val="21"/>
          <w:vertAlign w:val="superscript"/>
        </w:rPr>
        <w:t>[7]</w:t>
      </w:r>
      <w:r w:rsidR="002C6227" w:rsidRPr="00F07BA1">
        <w:rPr>
          <w:rFonts w:ascii="Times New Roman" w:eastAsia="宋体" w:hAnsi="Times New Roman"/>
          <w:kern w:val="2"/>
          <w:sz w:val="21"/>
          <w:szCs w:val="21"/>
          <w:vertAlign w:val="superscript"/>
        </w:rPr>
        <w:fldChar w:fldCharType="end"/>
      </w:r>
      <w:r w:rsidRPr="00184C3A">
        <w:rPr>
          <w:rFonts w:ascii="Times New Roman" w:eastAsia="宋体" w:hAnsi="Times New Roman" w:hint="eastAsia"/>
          <w:kern w:val="2"/>
          <w:sz w:val="21"/>
          <w:szCs w:val="21"/>
        </w:rPr>
        <w:t>。大多数拟态弧菌对头</w:t>
      </w:r>
      <w:proofErr w:type="gramStart"/>
      <w:r w:rsidRPr="00184C3A">
        <w:rPr>
          <w:rFonts w:ascii="Times New Roman" w:eastAsia="宋体" w:hAnsi="Times New Roman" w:hint="eastAsia"/>
          <w:kern w:val="2"/>
          <w:sz w:val="21"/>
          <w:szCs w:val="21"/>
        </w:rPr>
        <w:t>孢</w:t>
      </w:r>
      <w:proofErr w:type="gramEnd"/>
      <w:r w:rsidRPr="00184C3A">
        <w:rPr>
          <w:rFonts w:ascii="Times New Roman" w:eastAsia="宋体" w:hAnsi="Times New Roman" w:hint="eastAsia"/>
          <w:kern w:val="2"/>
          <w:sz w:val="21"/>
          <w:szCs w:val="21"/>
        </w:rPr>
        <w:t>类、磺胺类及氯霉素等抗菌药物敏感</w:t>
      </w:r>
      <w:r w:rsidRPr="00184C3A">
        <w:rPr>
          <w:rFonts w:ascii="Times New Roman" w:eastAsia="宋体" w:hAnsi="Times New Roman" w:hint="eastAsia"/>
          <w:kern w:val="2"/>
          <w:sz w:val="21"/>
          <w:szCs w:val="21"/>
        </w:rPr>
        <w:t>,</w:t>
      </w:r>
      <w:r w:rsidRPr="00184C3A">
        <w:rPr>
          <w:rFonts w:ascii="Times New Roman" w:eastAsia="宋体" w:hAnsi="Times New Roman" w:hint="eastAsia"/>
          <w:kern w:val="2"/>
          <w:sz w:val="21"/>
          <w:szCs w:val="21"/>
        </w:rPr>
        <w:t>个别菌株对多黏菌素和卡那霉素等耐药</w:t>
      </w:r>
      <w:r w:rsidR="002C6227" w:rsidRPr="00F07BA1">
        <w:rPr>
          <w:rFonts w:ascii="Times New Roman" w:eastAsia="宋体" w:hAnsi="Times New Roman"/>
          <w:kern w:val="2"/>
          <w:sz w:val="21"/>
          <w:szCs w:val="21"/>
          <w:vertAlign w:val="superscript"/>
        </w:rPr>
        <w:fldChar w:fldCharType="begin"/>
      </w:r>
      <w:r w:rsidR="002C6227" w:rsidRPr="00F07BA1">
        <w:rPr>
          <w:rFonts w:ascii="Times New Roman" w:eastAsia="宋体" w:hAnsi="Times New Roman"/>
          <w:kern w:val="2"/>
          <w:sz w:val="21"/>
          <w:szCs w:val="21"/>
          <w:vertAlign w:val="superscript"/>
        </w:rPr>
        <w:instrText xml:space="preserve"> ADDIN NE.Ref.{83935D52-721E-44D0-8B83-BC176537FCD2}</w:instrText>
      </w:r>
      <w:r w:rsidR="002C6227" w:rsidRPr="00F07BA1">
        <w:rPr>
          <w:rFonts w:ascii="Times New Roman" w:eastAsia="宋体" w:hAnsi="Times New Roman"/>
          <w:kern w:val="2"/>
          <w:sz w:val="21"/>
          <w:szCs w:val="21"/>
          <w:vertAlign w:val="superscript"/>
        </w:rPr>
        <w:fldChar w:fldCharType="separate"/>
      </w:r>
      <w:r w:rsidR="00C969A8" w:rsidRPr="00F07BA1">
        <w:rPr>
          <w:rFonts w:ascii="Times New Roman" w:eastAsia="宋体" w:hAnsi="Times New Roman"/>
          <w:kern w:val="2"/>
          <w:sz w:val="21"/>
          <w:szCs w:val="21"/>
          <w:vertAlign w:val="superscript"/>
        </w:rPr>
        <w:t>[8]</w:t>
      </w:r>
      <w:r w:rsidR="002C6227" w:rsidRPr="00F07BA1">
        <w:rPr>
          <w:rFonts w:ascii="Times New Roman" w:eastAsia="宋体" w:hAnsi="Times New Roman"/>
          <w:kern w:val="2"/>
          <w:sz w:val="21"/>
          <w:szCs w:val="21"/>
          <w:vertAlign w:val="superscript"/>
        </w:rPr>
        <w:fldChar w:fldCharType="end"/>
      </w:r>
      <w:r w:rsidRPr="00184C3A">
        <w:rPr>
          <w:rFonts w:ascii="Times New Roman" w:eastAsia="宋体" w:hAnsi="Times New Roman" w:hint="eastAsia"/>
          <w:kern w:val="2"/>
          <w:sz w:val="21"/>
          <w:szCs w:val="21"/>
        </w:rPr>
        <w:t>。</w:t>
      </w:r>
    </w:p>
    <w:p w14:paraId="00CB6B34"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 xml:space="preserve">1.1.4 </w:t>
      </w:r>
      <w:r w:rsidRPr="00184C3A">
        <w:rPr>
          <w:rFonts w:ascii="Times New Roman" w:eastAsia="宋体" w:hAnsi="Times New Roman" w:cs="Times New Roman" w:hint="eastAsia"/>
          <w:b/>
          <w:bCs/>
          <w:color w:val="222A35"/>
          <w:sz w:val="24"/>
        </w:rPr>
        <w:t>分子生物学特征</w:t>
      </w:r>
    </w:p>
    <w:p w14:paraId="16DC4D42" w14:textId="77777777" w:rsidR="009A5E95" w:rsidRPr="00184C3A" w:rsidRDefault="009A5E95" w:rsidP="00184C3A">
      <w:pPr>
        <w:spacing w:beforeLines="50" w:before="156"/>
        <w:rPr>
          <w:rFonts w:ascii="Times New Roman" w:eastAsia="宋体" w:hAnsi="Times New Roman" w:cs="Times New Roman"/>
          <w:b/>
          <w:bCs/>
          <w:color w:val="222A35"/>
          <w:sz w:val="24"/>
        </w:rPr>
      </w:pPr>
      <w:r w:rsidRPr="00184C3A">
        <w:rPr>
          <w:rFonts w:ascii="Times New Roman" w:eastAsia="宋体" w:hAnsi="Times New Roman" w:cs="Times New Roman" w:hint="eastAsia"/>
          <w:b/>
          <w:bCs/>
          <w:color w:val="222A35"/>
          <w:sz w:val="24"/>
        </w:rPr>
        <w:t>（</w:t>
      </w:r>
      <w:r w:rsidRPr="00184C3A">
        <w:rPr>
          <w:rFonts w:ascii="Times New Roman" w:eastAsia="宋体" w:hAnsi="Times New Roman" w:cs="Times New Roman"/>
          <w:b/>
          <w:bCs/>
          <w:color w:val="222A35"/>
          <w:sz w:val="24"/>
        </w:rPr>
        <w:t>1</w:t>
      </w:r>
      <w:r w:rsidRPr="00184C3A">
        <w:rPr>
          <w:rFonts w:ascii="Times New Roman" w:eastAsia="宋体" w:hAnsi="Times New Roman" w:cs="Times New Roman" w:hint="eastAsia"/>
          <w:b/>
          <w:bCs/>
          <w:color w:val="222A35"/>
          <w:sz w:val="24"/>
        </w:rPr>
        <w:t>）毒力因子</w:t>
      </w:r>
    </w:p>
    <w:p w14:paraId="1C8CACA1" w14:textId="52F400BC" w:rsidR="009A5E95" w:rsidRPr="00184C3A" w:rsidRDefault="009A5E95" w:rsidP="00184C3A">
      <w:pPr>
        <w:ind w:firstLineChars="200" w:firstLine="420"/>
        <w:rPr>
          <w:rFonts w:ascii="Times New Roman" w:eastAsia="宋体" w:hAnsi="Times New Roman" w:cs="Times New Roman"/>
          <w:szCs w:val="21"/>
        </w:rPr>
      </w:pPr>
      <w:r w:rsidRPr="00184C3A">
        <w:rPr>
          <w:rFonts w:ascii="Times New Roman" w:eastAsia="宋体" w:hAnsi="Times New Roman" w:cs="Times New Roman" w:hint="eastAsia"/>
          <w:szCs w:val="21"/>
        </w:rPr>
        <w:t>拟态弧菌在生长繁殖过程中产生的毒力因子在致病过程中起着主要的作用，目前已知的该菌毒力因子有黏附素、内毒素和外毒素。拟态弧菌的黏附</w:t>
      </w:r>
      <w:proofErr w:type="gramStart"/>
      <w:r w:rsidRPr="00184C3A">
        <w:rPr>
          <w:rFonts w:ascii="Times New Roman" w:eastAsia="宋体" w:hAnsi="Times New Roman" w:cs="Times New Roman" w:hint="eastAsia"/>
          <w:szCs w:val="21"/>
        </w:rPr>
        <w:t>素主要</w:t>
      </w:r>
      <w:proofErr w:type="gramEnd"/>
      <w:r w:rsidRPr="00184C3A">
        <w:rPr>
          <w:rFonts w:ascii="Times New Roman" w:eastAsia="宋体" w:hAnsi="Times New Roman" w:cs="Times New Roman" w:hint="eastAsia"/>
          <w:szCs w:val="21"/>
        </w:rPr>
        <w:t>包括鞭毛、菌毛和外膜蛋白等。拟态弧菌内毒素主要是由</w:t>
      </w:r>
      <w:r w:rsidRPr="00184C3A">
        <w:rPr>
          <w:rFonts w:ascii="Times New Roman" w:eastAsia="宋体" w:hAnsi="Times New Roman" w:cs="Times New Roman" w:hint="eastAsia"/>
          <w:szCs w:val="21"/>
        </w:rPr>
        <w:t>O</w:t>
      </w:r>
      <w:r w:rsidRPr="00184C3A">
        <w:rPr>
          <w:rFonts w:ascii="Times New Roman" w:eastAsia="宋体" w:hAnsi="Times New Roman" w:cs="Times New Roman" w:hint="eastAsia"/>
          <w:szCs w:val="21"/>
        </w:rPr>
        <w:t>特异性链、非特异性核心多糖和类脂</w:t>
      </w:r>
      <w:r w:rsidRPr="00184C3A">
        <w:rPr>
          <w:rFonts w:ascii="Times New Roman" w:eastAsia="宋体" w:hAnsi="Times New Roman" w:cs="Times New Roman" w:hint="eastAsia"/>
          <w:szCs w:val="21"/>
        </w:rPr>
        <w:t>A</w:t>
      </w:r>
      <w:r w:rsidRPr="00184C3A">
        <w:rPr>
          <w:rFonts w:ascii="Times New Roman" w:eastAsia="宋体" w:hAnsi="Times New Roman" w:cs="Times New Roman" w:hint="eastAsia"/>
          <w:szCs w:val="21"/>
        </w:rPr>
        <w:t>组成的</w:t>
      </w:r>
      <w:r w:rsidRPr="00184C3A">
        <w:rPr>
          <w:rFonts w:ascii="Times New Roman" w:eastAsia="宋体" w:hAnsi="Times New Roman" w:cs="Times New Roman" w:hint="eastAsia"/>
          <w:szCs w:val="21"/>
        </w:rPr>
        <w:t>LPS,</w:t>
      </w:r>
      <w:r w:rsidRPr="00184C3A">
        <w:rPr>
          <w:rFonts w:ascii="Times New Roman" w:eastAsia="宋体" w:hAnsi="Times New Roman" w:cs="Times New Roman" w:hint="eastAsia"/>
          <w:szCs w:val="21"/>
        </w:rPr>
        <w:t>在致病过程中发挥关重要的作用。拟态弧菌能够合成和分泌多种毒力因子</w:t>
      </w:r>
      <w:r w:rsidRPr="00184C3A">
        <w:rPr>
          <w:rFonts w:ascii="Times New Roman" w:eastAsia="宋体" w:hAnsi="Times New Roman" w:cs="Times New Roman" w:hint="eastAsia"/>
          <w:szCs w:val="21"/>
        </w:rPr>
        <w:t>,</w:t>
      </w:r>
      <w:r w:rsidRPr="00184C3A">
        <w:rPr>
          <w:rFonts w:ascii="Times New Roman" w:eastAsia="宋体" w:hAnsi="Times New Roman" w:cs="Times New Roman" w:hint="eastAsia"/>
          <w:szCs w:val="21"/>
        </w:rPr>
        <w:t>这些毒力因子包括胞外蛋白酶、肠毒素及溶血素等。溶血素是拟态弧菌的重要毒力因子，它通过破坏红细胞膜和提高肠上皮细胞内</w:t>
      </w:r>
      <w:r w:rsidRPr="00184C3A">
        <w:rPr>
          <w:rFonts w:ascii="Times New Roman" w:eastAsia="宋体" w:hAnsi="Times New Roman" w:cs="Times New Roman" w:hint="eastAsia"/>
          <w:szCs w:val="21"/>
        </w:rPr>
        <w:t>cAMP</w:t>
      </w:r>
      <w:r w:rsidRPr="00184C3A">
        <w:rPr>
          <w:rFonts w:ascii="Times New Roman" w:eastAsia="宋体" w:hAnsi="Times New Roman" w:cs="Times New Roman" w:hint="eastAsia"/>
          <w:szCs w:val="21"/>
        </w:rPr>
        <w:t>浓度而表现出溶血性和肠毒性。拟态弧菌的溶血素有耐热溶血素和不耐热溶血素两种。其中，由</w:t>
      </w:r>
      <w:proofErr w:type="spellStart"/>
      <w:r w:rsidRPr="00184C3A">
        <w:rPr>
          <w:rFonts w:ascii="Times New Roman" w:eastAsia="宋体" w:hAnsi="Times New Roman" w:cs="Times New Roman" w:hint="eastAsia"/>
          <w:szCs w:val="21"/>
        </w:rPr>
        <w:t>vmh</w:t>
      </w:r>
      <w:proofErr w:type="spellEnd"/>
      <w:r w:rsidRPr="00184C3A">
        <w:rPr>
          <w:rFonts w:ascii="Times New Roman" w:eastAsia="宋体" w:hAnsi="Times New Roman" w:cs="Times New Roman" w:hint="eastAsia"/>
          <w:szCs w:val="21"/>
        </w:rPr>
        <w:t>基因编码的不耐热溶血素</w:t>
      </w:r>
      <w:r w:rsidRPr="00184C3A">
        <w:rPr>
          <w:rFonts w:ascii="Times New Roman" w:eastAsia="宋体" w:hAnsi="Times New Roman" w:cs="Times New Roman" w:hint="eastAsia"/>
          <w:szCs w:val="21"/>
        </w:rPr>
        <w:t>(VMH)</w:t>
      </w:r>
      <w:r w:rsidRPr="00184C3A">
        <w:rPr>
          <w:rFonts w:ascii="Times New Roman" w:eastAsia="宋体" w:hAnsi="Times New Roman" w:cs="Times New Roman" w:hint="eastAsia"/>
          <w:szCs w:val="21"/>
        </w:rPr>
        <w:t>最为常见，存在于所有拟态弧菌的临床及环境分离株中。</w:t>
      </w:r>
    </w:p>
    <w:p w14:paraId="0A885EFE"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1.2</w:t>
      </w:r>
      <w:r w:rsidRPr="00184C3A">
        <w:rPr>
          <w:rFonts w:ascii="Times New Roman" w:eastAsia="宋体" w:hAnsi="Times New Roman" w:cs="Times New Roman" w:hint="eastAsia"/>
          <w:b/>
          <w:bCs/>
          <w:color w:val="222A35"/>
          <w:sz w:val="24"/>
        </w:rPr>
        <w:t>分布、传播与致病性</w:t>
      </w:r>
    </w:p>
    <w:p w14:paraId="2BAA27A0" w14:textId="77777777" w:rsid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 xml:space="preserve">1.2.1 </w:t>
      </w:r>
      <w:r w:rsidRPr="00184C3A">
        <w:rPr>
          <w:rFonts w:ascii="Times New Roman" w:eastAsia="宋体" w:hAnsi="Times New Roman" w:cs="Times New Roman" w:hint="eastAsia"/>
          <w:b/>
          <w:bCs/>
          <w:color w:val="222A35"/>
          <w:sz w:val="24"/>
        </w:rPr>
        <w:t>分布与传播</w:t>
      </w:r>
    </w:p>
    <w:p w14:paraId="18A0E3E4" w14:textId="223A2500" w:rsidR="009A5E95" w:rsidRPr="00184C3A" w:rsidRDefault="009A5E95" w:rsidP="00184C3A">
      <w:pPr>
        <w:ind w:firstLineChars="200" w:firstLine="420"/>
        <w:rPr>
          <w:rFonts w:ascii="Times New Roman" w:eastAsia="宋体" w:hAnsi="Times New Roman" w:cs="Times New Roman"/>
          <w:szCs w:val="21"/>
        </w:rPr>
      </w:pPr>
      <w:r w:rsidRPr="00184C3A">
        <w:rPr>
          <w:rFonts w:ascii="Times New Roman" w:eastAsia="宋体" w:hAnsi="Times New Roman" w:cs="Times New Roman" w:hint="eastAsia"/>
          <w:szCs w:val="21"/>
        </w:rPr>
        <w:t>拟态弧菌在全球范围内均有分布，包括美国、北美、新西兰、孟加拉及非洲国家等。在我国，福建、北京、上海、江苏及浙江地区也有发病报道。拟态弧菌通过水体进行传播，包括自然水体和养殖水体。在水产养殖中，养殖环境的恶化可能导致拟态弧菌的爆发性增殖，从而引发养殖动物的疾病。拟态弧菌可以通过食物链进行传播。例如，在海洋生态系统中，拟态弧菌可以感染</w:t>
      </w:r>
      <w:proofErr w:type="gramStart"/>
      <w:r w:rsidRPr="00184C3A">
        <w:rPr>
          <w:rFonts w:ascii="Times New Roman" w:eastAsia="宋体" w:hAnsi="Times New Roman" w:cs="Times New Roman" w:hint="eastAsia"/>
          <w:szCs w:val="21"/>
        </w:rPr>
        <w:t>滤</w:t>
      </w:r>
      <w:proofErr w:type="gramEnd"/>
      <w:r w:rsidRPr="00184C3A">
        <w:rPr>
          <w:rFonts w:ascii="Times New Roman" w:eastAsia="宋体" w:hAnsi="Times New Roman" w:cs="Times New Roman" w:hint="eastAsia"/>
          <w:szCs w:val="21"/>
        </w:rPr>
        <w:t>食性的贝类动物，然后通过贝类动物的摄食行为传递给更高营养级的生物。人类活动也可能促进拟态弧菌的传播。例如，在水产品加工和运输过程中，如果不注意卫生条件，拟态弧菌可能通过接触污染的工具、设备或容器而传播给人类。此外，食用未煮熟或处理不当的海产品也可能导致人类感染拟态弧菌。</w:t>
      </w:r>
    </w:p>
    <w:p w14:paraId="6F325282"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 xml:space="preserve">1.2.2 </w:t>
      </w:r>
      <w:r w:rsidRPr="00184C3A">
        <w:rPr>
          <w:rFonts w:ascii="Times New Roman" w:eastAsia="宋体" w:hAnsi="Times New Roman" w:cs="Times New Roman" w:hint="eastAsia"/>
          <w:b/>
          <w:bCs/>
          <w:color w:val="222A35"/>
          <w:sz w:val="24"/>
        </w:rPr>
        <w:t>致病性</w:t>
      </w:r>
    </w:p>
    <w:p w14:paraId="78943A30" w14:textId="3B62B577" w:rsidR="009A5E95" w:rsidRPr="00184C3A" w:rsidRDefault="009A5E95" w:rsidP="00184C3A">
      <w:pPr>
        <w:ind w:firstLineChars="200" w:firstLine="420"/>
        <w:rPr>
          <w:rFonts w:ascii="Times New Roman" w:eastAsiaTheme="majorEastAsia" w:hAnsi="Times New Roman" w:cs="Times New Roman"/>
          <w:szCs w:val="21"/>
        </w:rPr>
      </w:pPr>
      <w:r w:rsidRPr="00184C3A">
        <w:rPr>
          <w:rFonts w:ascii="宋体" w:eastAsia="宋体" w:hAnsi="宋体" w:cs="宋体" w:hint="eastAsia"/>
          <w:szCs w:val="21"/>
        </w:rPr>
        <w:t>拟态弧菌感染并致病是多种毒力因子共同作用的结果。拟态弧菌借助鞭毛的自主性运动</w:t>
      </w:r>
      <w:r w:rsidRPr="00184C3A">
        <w:rPr>
          <w:rFonts w:ascii="宋体" w:eastAsia="宋体" w:hAnsi="宋体" w:cs="宋体" w:hint="eastAsia"/>
          <w:szCs w:val="21"/>
        </w:rPr>
        <w:lastRenderedPageBreak/>
        <w:t>向宿主靠近,利用黏附素黏附到宿主细胞上</w:t>
      </w:r>
      <w:r w:rsidR="003C7415">
        <w:rPr>
          <w:rFonts w:ascii="宋体" w:eastAsia="宋体" w:hAnsi="宋体" w:cs="宋体" w:hint="eastAsia"/>
          <w:szCs w:val="21"/>
        </w:rPr>
        <w:t>，</w:t>
      </w:r>
      <w:r w:rsidRPr="00184C3A">
        <w:rPr>
          <w:rFonts w:ascii="宋体" w:eastAsia="宋体" w:hAnsi="宋体" w:cs="宋体" w:hint="eastAsia"/>
          <w:szCs w:val="21"/>
        </w:rPr>
        <w:t>进而破坏宿主组织,引发炎症</w:t>
      </w:r>
      <w:r w:rsidR="003C7415">
        <w:rPr>
          <w:rFonts w:ascii="宋体" w:eastAsia="宋体" w:hAnsi="宋体" w:cs="宋体" w:hint="eastAsia"/>
          <w:szCs w:val="21"/>
        </w:rPr>
        <w:t>。</w:t>
      </w:r>
      <w:r w:rsidRPr="00184C3A">
        <w:rPr>
          <w:rFonts w:ascii="宋体" w:eastAsia="宋体" w:hAnsi="宋体" w:cs="宋体" w:hint="eastAsia"/>
          <w:szCs w:val="21"/>
        </w:rPr>
        <w:t>其进入宿主体内后可产生对宿主细胞正常代谢造成损伤的外毒素,造成宿主损伤甚至死亡。滕勇勇等研究结果表明,人在食用了被拟态弧菌感染的水产品后,病原菌进入到体内通过其产生的黏附素黏附到回肠黏膜并增殖,其释放毒素导致肠 液累积并干扰宿主细胞功能引发腹泻</w:t>
      </w:r>
      <w:r w:rsidR="00C969A8" w:rsidRPr="00184C3A">
        <w:rPr>
          <w:rFonts w:ascii="宋体" w:eastAsia="宋体" w:hAnsi="宋体" w:cs="宋体"/>
          <w:szCs w:val="21"/>
        </w:rPr>
        <w:fldChar w:fldCharType="begin"/>
      </w:r>
      <w:r w:rsidR="00C969A8" w:rsidRPr="00184C3A">
        <w:rPr>
          <w:rFonts w:ascii="宋体" w:eastAsia="宋体" w:hAnsi="宋体" w:cs="宋体"/>
          <w:szCs w:val="21"/>
        </w:rPr>
        <w:instrText xml:space="preserve"> ADDIN NE.Ref.{51CBF534-9DB4-4E5D-BBCB-693E75C311AA}</w:instrText>
      </w:r>
      <w:r w:rsidR="00C969A8" w:rsidRPr="00184C3A">
        <w:rPr>
          <w:rFonts w:ascii="宋体" w:eastAsia="宋体" w:hAnsi="宋体" w:cs="宋体"/>
          <w:szCs w:val="21"/>
        </w:rPr>
        <w:fldChar w:fldCharType="separate"/>
      </w:r>
      <w:r w:rsidR="00C969A8" w:rsidRPr="00184C3A">
        <w:rPr>
          <w:rFonts w:ascii="宋体" w:eastAsia="宋体" w:cs="宋体"/>
          <w:color w:val="080000"/>
          <w:kern w:val="0"/>
          <w:szCs w:val="21"/>
          <w:vertAlign w:val="superscript"/>
          <w14:ligatures w14:val="standardContextual"/>
        </w:rPr>
        <w:t>[9]</w:t>
      </w:r>
      <w:r w:rsidR="00C969A8" w:rsidRPr="00184C3A">
        <w:rPr>
          <w:rFonts w:ascii="宋体" w:eastAsia="宋体" w:hAnsi="宋体" w:cs="宋体"/>
          <w:szCs w:val="21"/>
        </w:rPr>
        <w:fldChar w:fldCharType="end"/>
      </w:r>
      <w:r w:rsidRPr="00184C3A">
        <w:rPr>
          <w:rFonts w:ascii="宋体" w:eastAsia="宋体" w:hAnsi="宋体" w:cs="宋体" w:hint="eastAsia"/>
          <w:szCs w:val="21"/>
        </w:rPr>
        <w:t>。</w:t>
      </w:r>
    </w:p>
    <w:p w14:paraId="6989321B"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 xml:space="preserve">1.2.3 </w:t>
      </w:r>
      <w:r w:rsidRPr="00184C3A">
        <w:rPr>
          <w:rFonts w:ascii="Times New Roman" w:eastAsia="宋体" w:hAnsi="Times New Roman" w:cs="Times New Roman" w:hint="eastAsia"/>
          <w:b/>
          <w:bCs/>
          <w:color w:val="222A35"/>
          <w:sz w:val="24"/>
        </w:rPr>
        <w:t>耐药性</w:t>
      </w:r>
    </w:p>
    <w:p w14:paraId="4F541A96" w14:textId="3801FF2E" w:rsidR="009A5E95" w:rsidRPr="00184C3A" w:rsidRDefault="009A5E95" w:rsidP="009A5E95">
      <w:pPr>
        <w:ind w:firstLineChars="200" w:firstLine="420"/>
        <w:rPr>
          <w:rFonts w:ascii="宋体" w:eastAsia="宋体" w:hAnsi="宋体" w:cs="宋体" w:hint="eastAsia"/>
          <w:szCs w:val="21"/>
        </w:rPr>
      </w:pPr>
      <w:r w:rsidRPr="00184C3A">
        <w:rPr>
          <w:rFonts w:ascii="宋体" w:eastAsia="宋体" w:hAnsi="宋体" w:cs="宋体" w:hint="eastAsia"/>
          <w:szCs w:val="21"/>
        </w:rPr>
        <w:t xml:space="preserve">该菌对四环素、粘菌素、 </w:t>
      </w:r>
      <w:proofErr w:type="gramStart"/>
      <w:r w:rsidRPr="00184C3A">
        <w:rPr>
          <w:rFonts w:ascii="宋体" w:eastAsia="宋体" w:hAnsi="宋体" w:cs="宋体" w:hint="eastAsia"/>
          <w:szCs w:val="21"/>
        </w:rPr>
        <w:t>萘啶</w:t>
      </w:r>
      <w:proofErr w:type="gramEnd"/>
      <w:r w:rsidRPr="00184C3A">
        <w:rPr>
          <w:rFonts w:ascii="宋体" w:eastAsia="宋体" w:hAnsi="宋体" w:cs="宋体" w:hint="eastAsia"/>
          <w:szCs w:val="21"/>
        </w:rPr>
        <w:t>酸、庆大霉素、链霉素、卡那霉素、氯霉素、青霉素、氨</w:t>
      </w:r>
      <w:proofErr w:type="gramStart"/>
      <w:r w:rsidRPr="00184C3A">
        <w:rPr>
          <w:rFonts w:ascii="宋体" w:eastAsia="宋体" w:hAnsi="宋体" w:cs="宋体" w:hint="eastAsia"/>
          <w:szCs w:val="21"/>
        </w:rPr>
        <w:t>苄</w:t>
      </w:r>
      <w:proofErr w:type="gramEnd"/>
      <w:r w:rsidRPr="00184C3A">
        <w:rPr>
          <w:rFonts w:ascii="宋体" w:eastAsia="宋体" w:hAnsi="宋体" w:cs="宋体" w:hint="eastAsia"/>
          <w:szCs w:val="21"/>
        </w:rPr>
        <w:t>青霉素、羧</w:t>
      </w:r>
      <w:proofErr w:type="gramStart"/>
      <w:r w:rsidRPr="00184C3A">
        <w:rPr>
          <w:rFonts w:ascii="宋体" w:eastAsia="宋体" w:hAnsi="宋体" w:cs="宋体" w:hint="eastAsia"/>
          <w:szCs w:val="21"/>
        </w:rPr>
        <w:t>苄</w:t>
      </w:r>
      <w:proofErr w:type="gramEnd"/>
      <w:r w:rsidRPr="00184C3A">
        <w:rPr>
          <w:rFonts w:ascii="宋体" w:eastAsia="宋体" w:hAnsi="宋体" w:cs="宋体" w:hint="eastAsia"/>
          <w:szCs w:val="21"/>
        </w:rPr>
        <w:t>青霉素以及头孢菌素敏感,个别菌株耐青霉素、多粘菌素、</w:t>
      </w:r>
      <w:proofErr w:type="gramStart"/>
      <w:r w:rsidRPr="00184C3A">
        <w:rPr>
          <w:rFonts w:ascii="宋体" w:eastAsia="宋体" w:hAnsi="宋体" w:cs="宋体" w:hint="eastAsia"/>
          <w:szCs w:val="21"/>
        </w:rPr>
        <w:t>萘啶</w:t>
      </w:r>
      <w:proofErr w:type="gramEnd"/>
      <w:r w:rsidRPr="00184C3A">
        <w:rPr>
          <w:rFonts w:ascii="宋体" w:eastAsia="宋体" w:hAnsi="宋体" w:cs="宋体" w:hint="eastAsia"/>
          <w:szCs w:val="21"/>
        </w:rPr>
        <w:t>酸和卡霉素</w:t>
      </w:r>
      <w:r w:rsidR="00C969A8" w:rsidRPr="00F07BA1">
        <w:rPr>
          <w:rFonts w:ascii="宋体" w:eastAsia="宋体" w:hAnsi="宋体" w:cs="宋体"/>
          <w:szCs w:val="21"/>
          <w:vertAlign w:val="superscript"/>
        </w:rPr>
        <w:fldChar w:fldCharType="begin"/>
      </w:r>
      <w:r w:rsidR="00C969A8" w:rsidRPr="00F07BA1">
        <w:rPr>
          <w:rFonts w:ascii="宋体" w:eastAsia="宋体" w:hAnsi="宋体" w:cs="宋体"/>
          <w:szCs w:val="21"/>
          <w:vertAlign w:val="superscript"/>
        </w:rPr>
        <w:instrText xml:space="preserve"> ADDIN NE.Ref.{BEBAD7A3-7565-483D-A2C7-9907877B69AF}</w:instrText>
      </w:r>
      <w:r w:rsidR="00C969A8" w:rsidRPr="00F07BA1">
        <w:rPr>
          <w:rFonts w:ascii="宋体" w:eastAsia="宋体" w:hAnsi="宋体" w:cs="宋体"/>
          <w:szCs w:val="21"/>
          <w:vertAlign w:val="superscript"/>
        </w:rPr>
        <w:fldChar w:fldCharType="separate"/>
      </w:r>
      <w:r w:rsidR="00C969A8" w:rsidRPr="00F07BA1">
        <w:rPr>
          <w:rFonts w:ascii="宋体" w:eastAsia="宋体" w:hAnsi="宋体" w:cs="宋体"/>
          <w:szCs w:val="21"/>
          <w:vertAlign w:val="superscript"/>
        </w:rPr>
        <w:t>[10]</w:t>
      </w:r>
      <w:r w:rsidR="00C969A8" w:rsidRPr="00F07BA1">
        <w:rPr>
          <w:rFonts w:ascii="宋体" w:eastAsia="宋体" w:hAnsi="宋体" w:cs="宋体"/>
          <w:szCs w:val="21"/>
          <w:vertAlign w:val="superscript"/>
        </w:rPr>
        <w:fldChar w:fldCharType="end"/>
      </w:r>
      <w:r w:rsidRPr="00184C3A">
        <w:rPr>
          <w:rFonts w:ascii="宋体" w:eastAsia="宋体" w:hAnsi="宋体" w:cs="宋体" w:hint="eastAsia"/>
          <w:szCs w:val="21"/>
        </w:rPr>
        <w:t>。除了多粘菌素、链霉素外,拟态弧菌与霍乱弧菌的</w:t>
      </w:r>
      <w:proofErr w:type="gramStart"/>
      <w:r w:rsidRPr="00184C3A">
        <w:rPr>
          <w:rFonts w:ascii="宋体" w:eastAsia="宋体" w:hAnsi="宋体" w:cs="宋体" w:hint="eastAsia"/>
          <w:szCs w:val="21"/>
        </w:rPr>
        <w:t>药敏谱相似</w:t>
      </w:r>
      <w:proofErr w:type="gramEnd"/>
      <w:r w:rsidRPr="00184C3A">
        <w:rPr>
          <w:rFonts w:ascii="宋体" w:eastAsia="宋体" w:hAnsi="宋体" w:cs="宋体" w:hint="eastAsia"/>
          <w:szCs w:val="21"/>
        </w:rPr>
        <w:t>。</w:t>
      </w:r>
    </w:p>
    <w:p w14:paraId="688CD218"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1.3</w:t>
      </w:r>
      <w:r w:rsidRPr="00184C3A">
        <w:rPr>
          <w:rFonts w:ascii="Times New Roman" w:eastAsia="宋体" w:hAnsi="Times New Roman" w:cs="Times New Roman" w:hint="eastAsia"/>
          <w:b/>
          <w:bCs/>
          <w:color w:val="222A35"/>
          <w:sz w:val="24"/>
        </w:rPr>
        <w:t>检测方法</w:t>
      </w:r>
    </w:p>
    <w:p w14:paraId="7D64C83E" w14:textId="77777777" w:rsidR="009A5E95" w:rsidRPr="00F07BA1" w:rsidRDefault="009A5E95" w:rsidP="00F07BA1">
      <w:pPr>
        <w:numPr>
          <w:ilvl w:val="0"/>
          <w:numId w:val="3"/>
        </w:numPr>
        <w:ind w:left="0" w:firstLine="0"/>
        <w:rPr>
          <w:rFonts w:ascii="Times New Roman" w:eastAsia="宋体" w:hAnsi="Times New Roman" w:cs="Times New Roman"/>
          <w:szCs w:val="21"/>
        </w:rPr>
      </w:pPr>
      <w:r w:rsidRPr="00F07BA1">
        <w:rPr>
          <w:rFonts w:ascii="Times New Roman" w:eastAsia="宋体" w:hAnsi="Times New Roman" w:cs="Times New Roman" w:hint="eastAsia"/>
          <w:szCs w:val="21"/>
        </w:rPr>
        <w:t>特异性探针法：利用拟态弧菌特异性探针</w:t>
      </w:r>
      <w:r w:rsidRPr="00F07BA1">
        <w:rPr>
          <w:rFonts w:ascii="Times New Roman" w:eastAsia="宋体" w:hAnsi="Times New Roman" w:cs="Times New Roman" w:hint="eastAsia"/>
          <w:szCs w:val="21"/>
        </w:rPr>
        <w:t>Vm710b</w:t>
      </w:r>
      <w:r w:rsidRPr="00F07BA1">
        <w:rPr>
          <w:rFonts w:ascii="Times New Roman" w:eastAsia="宋体" w:hAnsi="Times New Roman" w:cs="Times New Roman" w:hint="eastAsia"/>
          <w:szCs w:val="21"/>
        </w:rPr>
        <w:t>，该探针位于拟态弧菌和霍乱弧菌相异区，具有一个</w:t>
      </w:r>
      <w:r w:rsidRPr="00F07BA1">
        <w:rPr>
          <w:rFonts w:ascii="Times New Roman" w:eastAsia="宋体" w:hAnsi="Times New Roman" w:cs="Times New Roman" w:hint="eastAsia"/>
          <w:szCs w:val="21"/>
        </w:rPr>
        <w:t>6bp</w:t>
      </w:r>
      <w:r w:rsidRPr="00F07BA1">
        <w:rPr>
          <w:rFonts w:ascii="Times New Roman" w:eastAsia="宋体" w:hAnsi="Times New Roman" w:cs="Times New Roman" w:hint="eastAsia"/>
          <w:szCs w:val="21"/>
        </w:rPr>
        <w:t>配对的发夹结构。这种探针与霍乱弧菌</w:t>
      </w:r>
      <w:r w:rsidRPr="00F07BA1">
        <w:rPr>
          <w:rFonts w:ascii="Times New Roman" w:eastAsia="宋体" w:hAnsi="Times New Roman" w:cs="Times New Roman" w:hint="eastAsia"/>
          <w:szCs w:val="21"/>
        </w:rPr>
        <w:t>ITS</w:t>
      </w:r>
      <w:r w:rsidRPr="00F07BA1">
        <w:rPr>
          <w:rFonts w:ascii="Times New Roman" w:eastAsia="宋体" w:hAnsi="Times New Roman" w:cs="Times New Roman" w:hint="eastAsia"/>
          <w:szCs w:val="21"/>
        </w:rPr>
        <w:t>扩增产物没有交叉反应，确保了检测的特异性。</w:t>
      </w:r>
    </w:p>
    <w:p w14:paraId="1E62F773" w14:textId="77777777" w:rsidR="009A5E95" w:rsidRPr="00F07BA1" w:rsidRDefault="009A5E95" w:rsidP="00F07BA1">
      <w:pPr>
        <w:numPr>
          <w:ilvl w:val="0"/>
          <w:numId w:val="3"/>
        </w:numPr>
        <w:ind w:left="0" w:firstLine="0"/>
        <w:rPr>
          <w:rFonts w:ascii="Times New Roman" w:eastAsia="宋体" w:hAnsi="Times New Roman" w:cs="Times New Roman"/>
          <w:szCs w:val="21"/>
        </w:rPr>
      </w:pPr>
      <w:r w:rsidRPr="00F07BA1">
        <w:rPr>
          <w:rFonts w:ascii="Times New Roman" w:eastAsia="宋体" w:hAnsi="Times New Roman" w:cs="Times New Roman" w:hint="eastAsia"/>
          <w:szCs w:val="21"/>
        </w:rPr>
        <w:t>PCR</w:t>
      </w:r>
      <w:r w:rsidRPr="00F07BA1">
        <w:rPr>
          <w:rFonts w:ascii="Times New Roman" w:eastAsia="宋体" w:hAnsi="Times New Roman" w:cs="Times New Roman" w:hint="eastAsia"/>
          <w:szCs w:val="21"/>
        </w:rPr>
        <w:t>技术：选用</w:t>
      </w:r>
      <w:r w:rsidRPr="00F07BA1">
        <w:rPr>
          <w:rFonts w:ascii="Times New Roman" w:eastAsia="宋体" w:hAnsi="Times New Roman" w:cs="Times New Roman" w:hint="eastAsia"/>
          <w:szCs w:val="21"/>
        </w:rPr>
        <w:t>IGS</w:t>
      </w:r>
      <w:r w:rsidRPr="00F07BA1">
        <w:rPr>
          <w:rFonts w:ascii="Times New Roman" w:eastAsia="宋体" w:hAnsi="Times New Roman" w:cs="Times New Roman" w:hint="eastAsia"/>
          <w:szCs w:val="21"/>
        </w:rPr>
        <w:t>序列作为设计特异性</w:t>
      </w:r>
      <w:r w:rsidRPr="00F07BA1">
        <w:rPr>
          <w:rFonts w:ascii="Times New Roman" w:eastAsia="宋体" w:hAnsi="Times New Roman" w:cs="Times New Roman" w:hint="eastAsia"/>
          <w:szCs w:val="21"/>
        </w:rPr>
        <w:t>PCR</w:t>
      </w:r>
      <w:r w:rsidRPr="00F07BA1">
        <w:rPr>
          <w:rFonts w:ascii="Times New Roman" w:eastAsia="宋体" w:hAnsi="Times New Roman" w:cs="Times New Roman" w:hint="eastAsia"/>
          <w:szCs w:val="21"/>
        </w:rPr>
        <w:t>引物的靶序列，因为</w:t>
      </w:r>
      <w:r w:rsidRPr="00F07BA1">
        <w:rPr>
          <w:rFonts w:ascii="Times New Roman" w:eastAsia="宋体" w:hAnsi="Times New Roman" w:cs="Times New Roman" w:hint="eastAsia"/>
          <w:szCs w:val="21"/>
        </w:rPr>
        <w:t>IGS</w:t>
      </w:r>
      <w:r w:rsidRPr="00F07BA1">
        <w:rPr>
          <w:rFonts w:ascii="Times New Roman" w:eastAsia="宋体" w:hAnsi="Times New Roman" w:cs="Times New Roman" w:hint="eastAsia"/>
          <w:szCs w:val="21"/>
        </w:rPr>
        <w:t>是细菌中出现频率最高的</w:t>
      </w:r>
      <w:r w:rsidRPr="00F07BA1">
        <w:rPr>
          <w:rFonts w:ascii="Times New Roman" w:eastAsia="宋体" w:hAnsi="Times New Roman" w:cs="Times New Roman" w:hint="eastAsia"/>
          <w:szCs w:val="21"/>
        </w:rPr>
        <w:t>IGS</w:t>
      </w:r>
      <w:r w:rsidRPr="00F07BA1">
        <w:rPr>
          <w:rFonts w:ascii="Times New Roman" w:eastAsia="宋体" w:hAnsi="Times New Roman" w:cs="Times New Roman" w:hint="eastAsia"/>
          <w:szCs w:val="21"/>
        </w:rPr>
        <w:t>类型，序列数据丰富。通过</w:t>
      </w:r>
      <w:r w:rsidRPr="00F07BA1">
        <w:rPr>
          <w:rFonts w:ascii="Times New Roman" w:eastAsia="宋体" w:hAnsi="Times New Roman" w:cs="Times New Roman" w:hint="eastAsia"/>
          <w:szCs w:val="21"/>
        </w:rPr>
        <w:t>PCR</w:t>
      </w:r>
      <w:r w:rsidRPr="00F07BA1">
        <w:rPr>
          <w:rFonts w:ascii="Times New Roman" w:eastAsia="宋体" w:hAnsi="Times New Roman" w:cs="Times New Roman" w:hint="eastAsia"/>
          <w:szCs w:val="21"/>
        </w:rPr>
        <w:t>扩增拟态弧菌的特定基因片段，可以快速、准确地检测其存在。</w:t>
      </w:r>
    </w:p>
    <w:p w14:paraId="1CD841C5" w14:textId="677DF881" w:rsidR="009A5E95" w:rsidRPr="00F07BA1" w:rsidRDefault="009A5E95" w:rsidP="00F07BA1">
      <w:pPr>
        <w:numPr>
          <w:ilvl w:val="0"/>
          <w:numId w:val="3"/>
        </w:numPr>
        <w:ind w:left="0" w:firstLine="0"/>
        <w:rPr>
          <w:rFonts w:ascii="Times New Roman" w:eastAsia="宋体" w:hAnsi="Times New Roman" w:cs="Times New Roman"/>
          <w:szCs w:val="21"/>
        </w:rPr>
      </w:pPr>
      <w:r w:rsidRPr="00F07BA1">
        <w:rPr>
          <w:rFonts w:ascii="Times New Roman" w:eastAsia="宋体" w:hAnsi="Times New Roman" w:cs="Times New Roman" w:hint="eastAsia"/>
          <w:szCs w:val="21"/>
        </w:rPr>
        <w:t>生理生化特性检测：进行一系列对</w:t>
      </w:r>
      <w:proofErr w:type="gramStart"/>
      <w:r w:rsidRPr="00F07BA1">
        <w:rPr>
          <w:rFonts w:ascii="Times New Roman" w:eastAsia="宋体" w:hAnsi="Times New Roman" w:cs="Times New Roman" w:hint="eastAsia"/>
          <w:szCs w:val="21"/>
        </w:rPr>
        <w:t>弧菌科</w:t>
      </w:r>
      <w:proofErr w:type="gramEnd"/>
      <w:r w:rsidRPr="00F07BA1">
        <w:rPr>
          <w:rFonts w:ascii="Times New Roman" w:eastAsia="宋体" w:hAnsi="Times New Roman" w:cs="Times New Roman" w:hint="eastAsia"/>
          <w:szCs w:val="21"/>
        </w:rPr>
        <w:t>细菌有鉴定意义的生化试验，包括对不同氨基酸（如赖氨酸、精氨酸、鸟氨酸）和糖类（如乳糖、蔗糖、阿拉伯糖）的利用能力，以及酶活性（如脲酶、氧化酶）和生长特性（如</w:t>
      </w:r>
      <w:r w:rsidRPr="00F07BA1">
        <w:rPr>
          <w:rFonts w:ascii="Times New Roman" w:eastAsia="宋体" w:hAnsi="Times New Roman" w:cs="Times New Roman" w:hint="eastAsia"/>
          <w:szCs w:val="21"/>
        </w:rPr>
        <w:t>4</w:t>
      </w:r>
      <w:r w:rsidRPr="00F07BA1">
        <w:rPr>
          <w:rFonts w:ascii="Times New Roman" w:eastAsia="宋体" w:hAnsi="Times New Roman" w:cs="Times New Roman" w:hint="eastAsia"/>
          <w:szCs w:val="21"/>
        </w:rPr>
        <w:t>°</w:t>
      </w:r>
      <w:r w:rsidRPr="00F07BA1">
        <w:rPr>
          <w:rFonts w:ascii="Times New Roman" w:eastAsia="宋体" w:hAnsi="Times New Roman" w:cs="Times New Roman" w:hint="eastAsia"/>
          <w:szCs w:val="21"/>
        </w:rPr>
        <w:t>C</w:t>
      </w:r>
      <w:r w:rsidRPr="00F07BA1">
        <w:rPr>
          <w:rFonts w:ascii="Times New Roman" w:eastAsia="宋体" w:hAnsi="Times New Roman" w:cs="Times New Roman" w:hint="eastAsia"/>
          <w:szCs w:val="21"/>
        </w:rPr>
        <w:t>生长、嗜盐性生长）等。</w:t>
      </w:r>
    </w:p>
    <w:p w14:paraId="2F5FD9CA"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1.4</w:t>
      </w:r>
      <w:r w:rsidRPr="00184C3A">
        <w:rPr>
          <w:rFonts w:ascii="Times New Roman" w:eastAsia="宋体" w:hAnsi="Times New Roman" w:cs="Times New Roman" w:hint="eastAsia"/>
          <w:b/>
          <w:bCs/>
          <w:color w:val="222A35"/>
          <w:sz w:val="24"/>
        </w:rPr>
        <w:t>典型案例</w:t>
      </w:r>
    </w:p>
    <w:p w14:paraId="0B32EF35" w14:textId="7D4D9C4A" w:rsidR="009A5E95" w:rsidRPr="00F07BA1" w:rsidRDefault="009A5E95" w:rsidP="009A5E95">
      <w:pPr>
        <w:spacing w:beforeLines="50" w:before="156"/>
        <w:ind w:firstLine="482"/>
        <w:rPr>
          <w:rFonts w:ascii="宋体" w:eastAsia="宋体" w:hAnsi="宋体" w:cs="宋体" w:hint="eastAsia"/>
          <w:szCs w:val="21"/>
        </w:rPr>
      </w:pPr>
      <w:r w:rsidRPr="00F07BA1">
        <w:rPr>
          <w:rFonts w:ascii="宋体" w:eastAsia="宋体" w:hAnsi="宋体" w:cs="宋体" w:hint="eastAsia"/>
          <w:szCs w:val="21"/>
        </w:rPr>
        <w:t>2014 年,有患者进食牡蛎导致腹泻,随后在患者粪便中分离出拟态</w:t>
      </w:r>
      <w:r w:rsidRPr="00F07BA1">
        <w:rPr>
          <w:rFonts w:ascii="宋体" w:eastAsia="宋体" w:hAnsi="宋体" w:cs="宋体" w:hint="eastAsia"/>
          <w:szCs w:val="21"/>
        </w:rPr>
        <w:fldChar w:fldCharType="begin"/>
      </w:r>
      <w:r w:rsidRPr="00F07BA1">
        <w:rPr>
          <w:rFonts w:ascii="宋体" w:eastAsia="宋体" w:hAnsi="宋体" w:cs="宋体" w:hint="eastAsia"/>
          <w:szCs w:val="21"/>
        </w:rPr>
        <w:instrText>NE.Cms_Insert</w:instrText>
      </w:r>
      <w:r w:rsidRPr="00F07BA1">
        <w:rPr>
          <w:rFonts w:ascii="宋体" w:eastAsia="宋体" w:hAnsi="宋体" w:cs="宋体" w:hint="eastAsia"/>
          <w:szCs w:val="21"/>
        </w:rPr>
        <w:fldChar w:fldCharType="separate"/>
      </w:r>
      <w:r w:rsidRPr="00F07BA1">
        <w:rPr>
          <w:rFonts w:ascii="宋体" w:eastAsia="宋体" w:hAnsi="宋体" w:cs="宋体" w:hint="eastAsia"/>
          <w:szCs w:val="21"/>
        </w:rPr>
        <w:t>错误！未定义书签。</w:t>
      </w:r>
      <w:r w:rsidRPr="00F07BA1">
        <w:rPr>
          <w:rFonts w:ascii="宋体" w:eastAsia="宋体" w:hAnsi="宋体" w:cs="宋体" w:hint="eastAsia"/>
          <w:szCs w:val="21"/>
        </w:rPr>
        <w:fldChar w:fldCharType="end"/>
      </w:r>
      <w:r w:rsidRPr="00F07BA1">
        <w:rPr>
          <w:rFonts w:ascii="宋体" w:eastAsia="宋体" w:hAnsi="宋体" w:cs="宋体" w:hint="eastAsia"/>
          <w:szCs w:val="21"/>
        </w:rPr>
        <w:t>弧菌。多数拟态弧菌感染人发生在夏、秋两季,对象为接触过海水以及吃过水产品的人群,感染后主要引起腹泻、呕吐等症状。</w:t>
      </w:r>
    </w:p>
    <w:p w14:paraId="3C0F690B" w14:textId="77777777" w:rsidR="009A5E95" w:rsidRPr="00184C3A" w:rsidRDefault="009A5E95" w:rsidP="00184C3A">
      <w:pPr>
        <w:spacing w:beforeLines="50" w:before="156" w:afterLines="50" w:after="156"/>
        <w:rPr>
          <w:rFonts w:ascii="Times New Roman" w:eastAsia="宋体" w:hAnsi="Times New Roman" w:cs="Times New Roman"/>
          <w:b/>
          <w:bCs/>
          <w:color w:val="222A35"/>
          <w:sz w:val="24"/>
        </w:rPr>
      </w:pPr>
      <w:r w:rsidRPr="00184C3A">
        <w:rPr>
          <w:rFonts w:ascii="Times New Roman" w:eastAsia="宋体" w:hAnsi="Times New Roman" w:cs="Times New Roman"/>
          <w:b/>
          <w:bCs/>
          <w:color w:val="222A35"/>
          <w:sz w:val="24"/>
        </w:rPr>
        <w:t>1.5</w:t>
      </w:r>
      <w:r w:rsidRPr="00184C3A">
        <w:rPr>
          <w:rFonts w:ascii="Times New Roman" w:eastAsia="宋体" w:hAnsi="Times New Roman" w:cs="Times New Roman" w:hint="eastAsia"/>
          <w:b/>
          <w:bCs/>
          <w:color w:val="222A35"/>
          <w:sz w:val="24"/>
        </w:rPr>
        <w:t>防治对策</w:t>
      </w:r>
    </w:p>
    <w:p w14:paraId="7B77D921" w14:textId="3627D5BD" w:rsidR="003C7415" w:rsidRDefault="00C969A8" w:rsidP="003C7415">
      <w:pPr>
        <w:widowControl/>
        <w:spacing w:beforeLines="50" w:before="156"/>
        <w:rPr>
          <w:rFonts w:ascii="Times New Roman" w:eastAsia="宋体" w:hAnsi="Times New Roman" w:cs="Times New Roman"/>
          <w:b/>
          <w:bCs/>
          <w:sz w:val="24"/>
          <w:szCs w:val="21"/>
        </w:rPr>
      </w:pPr>
      <w:r w:rsidRPr="00F07BA1">
        <w:rPr>
          <w:rFonts w:ascii="Times New Roman" w:eastAsia="宋体" w:hAnsi="Times New Roman" w:cs="Times New Roman"/>
          <w:szCs w:val="21"/>
        </w:rPr>
        <w:t>预防拟态弧菌感染主要以改善养殖环境为主</w:t>
      </w:r>
      <w:r w:rsidRPr="00F07BA1">
        <w:rPr>
          <w:rFonts w:ascii="Times New Roman" w:eastAsia="宋体" w:hAnsi="Times New Roman" w:cs="Times New Roman"/>
          <w:szCs w:val="21"/>
        </w:rPr>
        <w:t>,</w:t>
      </w:r>
      <w:r w:rsidRPr="00F07BA1">
        <w:rPr>
          <w:rFonts w:ascii="Times New Roman" w:eastAsia="宋体" w:hAnsi="Times New Roman" w:cs="Times New Roman"/>
          <w:szCs w:val="21"/>
        </w:rPr>
        <w:t>饲料残渣的滞留、鱼体粪便的堆积、藻类的生长会使养殖水</w:t>
      </w:r>
      <w:r w:rsidRPr="00F07BA1">
        <w:rPr>
          <w:rFonts w:ascii="Times New Roman" w:eastAsia="宋体" w:hAnsi="Times New Roman" w:cs="Times New Roman"/>
          <w:szCs w:val="21"/>
        </w:rPr>
        <w:t xml:space="preserve"> </w:t>
      </w:r>
      <w:r w:rsidRPr="00F07BA1">
        <w:rPr>
          <w:rFonts w:ascii="Times New Roman" w:eastAsia="宋体" w:hAnsi="Times New Roman" w:cs="Times New Roman"/>
          <w:szCs w:val="21"/>
        </w:rPr>
        <w:t>体恶化</w:t>
      </w:r>
      <w:r w:rsidRPr="00F07BA1">
        <w:rPr>
          <w:rFonts w:ascii="Times New Roman" w:eastAsia="宋体" w:hAnsi="Times New Roman" w:cs="Times New Roman"/>
          <w:szCs w:val="21"/>
        </w:rPr>
        <w:t>,</w:t>
      </w:r>
      <w:r w:rsidRPr="00F07BA1">
        <w:rPr>
          <w:rFonts w:ascii="Times New Roman" w:eastAsia="宋体" w:hAnsi="Times New Roman" w:cs="Times New Roman"/>
          <w:szCs w:val="21"/>
        </w:rPr>
        <w:t>从而导致拟态弧菌增殖和传播。因此</w:t>
      </w:r>
      <w:r w:rsidRPr="00F07BA1">
        <w:rPr>
          <w:rFonts w:ascii="Times New Roman" w:eastAsia="宋体" w:hAnsi="Times New Roman" w:cs="Times New Roman"/>
          <w:szCs w:val="21"/>
        </w:rPr>
        <w:t>,</w:t>
      </w:r>
      <w:r w:rsidRPr="00F07BA1">
        <w:rPr>
          <w:rFonts w:ascii="Times New Roman" w:eastAsia="宋体" w:hAnsi="Times New Roman" w:cs="Times New Roman"/>
          <w:szCs w:val="21"/>
        </w:rPr>
        <w:t>及时清理污物</w:t>
      </w:r>
      <w:r w:rsidRPr="00F07BA1">
        <w:rPr>
          <w:rFonts w:ascii="Times New Roman" w:eastAsia="宋体" w:hAnsi="Times New Roman" w:cs="Times New Roman"/>
          <w:szCs w:val="21"/>
        </w:rPr>
        <w:t>,</w:t>
      </w:r>
      <w:r w:rsidRPr="00F07BA1">
        <w:rPr>
          <w:rFonts w:ascii="Times New Roman" w:eastAsia="宋体" w:hAnsi="Times New Roman" w:cs="Times New Roman"/>
          <w:szCs w:val="21"/>
        </w:rPr>
        <w:t>保持良好的养殖环境是阻止拟态弧菌传播的最佳方案</w:t>
      </w:r>
      <w:r w:rsidRPr="00F07BA1">
        <w:rPr>
          <w:rFonts w:ascii="Times New Roman" w:eastAsia="宋体" w:hAnsi="Times New Roman" w:cs="Times New Roman" w:hint="eastAsia"/>
          <w:szCs w:val="21"/>
        </w:rPr>
        <w:t>。</w:t>
      </w:r>
    </w:p>
    <w:p w14:paraId="6EDEF44D" w14:textId="67F42BCD" w:rsidR="00C969A8" w:rsidRPr="00F07BA1" w:rsidRDefault="00C969A8" w:rsidP="003C7415">
      <w:pPr>
        <w:ind w:firstLineChars="200" w:firstLine="420"/>
        <w:rPr>
          <w:rFonts w:ascii="Times New Roman" w:eastAsia="宋体" w:hAnsi="Times New Roman" w:cs="Times New Roman"/>
          <w:szCs w:val="21"/>
        </w:rPr>
      </w:pPr>
    </w:p>
    <w:p w14:paraId="01BD3CD8" w14:textId="313F742D" w:rsidR="00C969A8" w:rsidRDefault="003C7415" w:rsidP="003C7415">
      <w:pPr>
        <w:autoSpaceDE w:val="0"/>
        <w:autoSpaceDN w:val="0"/>
        <w:adjustRightInd w:val="0"/>
        <w:rPr>
          <w:rFonts w:ascii="Times New Roman" w:hAnsi="Times New Roman" w:cs="Times New Roman"/>
          <w:b/>
          <w:bCs/>
          <w:color w:val="000000"/>
          <w:kern w:val="0"/>
          <w:sz w:val="40"/>
          <w:szCs w:val="40"/>
          <w14:ligatures w14:val="standardContextual"/>
        </w:rPr>
      </w:pPr>
      <w:r>
        <w:rPr>
          <w:noProof/>
        </w:rPr>
        <mc:AlternateContent>
          <mc:Choice Requires="wpg">
            <w:drawing>
              <wp:anchor distT="0" distB="0" distL="114300" distR="114300" simplePos="0" relativeHeight="251659264" behindDoc="0" locked="0" layoutInCell="1" allowOverlap="1" wp14:anchorId="6F96C02A" wp14:editId="6A58A4E2">
                <wp:simplePos x="0" y="0"/>
                <wp:positionH relativeFrom="margin">
                  <wp:align>right</wp:align>
                </wp:positionH>
                <wp:positionV relativeFrom="paragraph">
                  <wp:posOffset>182876</wp:posOffset>
                </wp:positionV>
                <wp:extent cx="5419090" cy="306070"/>
                <wp:effectExtent l="0" t="0" r="29210" b="17780"/>
                <wp:wrapNone/>
                <wp:docPr id="29" name="组合 1"/>
                <wp:cNvGraphicFramePr/>
                <a:graphic xmlns:a="http://schemas.openxmlformats.org/drawingml/2006/main">
                  <a:graphicData uri="http://schemas.microsoft.com/office/word/2010/wordprocessingGroup">
                    <wpg:wgp>
                      <wpg:cNvGrpSpPr/>
                      <wpg:grpSpPr>
                        <a:xfrm>
                          <a:off x="0" y="0"/>
                          <a:ext cx="5419090" cy="306070"/>
                          <a:chOff x="0" y="0"/>
                          <a:chExt cx="10084" cy="482"/>
                        </a:xfrm>
                      </wpg:grpSpPr>
                      <wps:wsp>
                        <wps:cNvPr id="680930197" name="直接连接符 680930197"/>
                        <wps:cNvCnPr/>
                        <wps:spPr>
                          <a:xfrm>
                            <a:off x="0" y="219"/>
                            <a:ext cx="10084" cy="15"/>
                          </a:xfrm>
                          <a:prstGeom prst="line">
                            <a:avLst/>
                          </a:prstGeom>
                          <a:noFill/>
                          <a:ln w="12700" cap="flat" cmpd="sng" algn="ctr">
                            <a:solidFill>
                              <a:srgbClr val="4874CB"/>
                            </a:solidFill>
                            <a:prstDash val="solid"/>
                            <a:miter lim="800000"/>
                          </a:ln>
                          <a:effectLst/>
                        </wps:spPr>
                        <wps:bodyPr/>
                      </wps:wsp>
                      <wps:wsp>
                        <wps:cNvPr id="854443938" name="燕尾形 28"/>
                        <wps:cNvSpPr/>
                        <wps:spPr>
                          <a:xfrm>
                            <a:off x="337" y="0"/>
                            <a:ext cx="1854" cy="482"/>
                          </a:xfrm>
                          <a:prstGeom prst="chevron">
                            <a:avLst/>
                          </a:prstGeom>
                          <a:solidFill>
                            <a:srgbClr val="4874CB"/>
                          </a:solidFill>
                          <a:ln w="12700" cap="flat" cmpd="sng" algn="ctr">
                            <a:solidFill>
                              <a:srgbClr val="4874CB">
                                <a:lumMod val="75000"/>
                              </a:srgbClr>
                            </a:solidFill>
                            <a:prstDash val="solid"/>
                            <a:miter lim="800000"/>
                          </a:ln>
                          <a:effectLst/>
                        </wps:spPr>
                        <wps:txbx>
                          <w:txbxContent>
                            <w:p w14:paraId="1A844B4C" w14:textId="77777777" w:rsidR="003C7415" w:rsidRDefault="003C7415" w:rsidP="003C7415">
                              <w:pPr>
                                <w:jc w:val="center"/>
                                <w:rPr>
                                  <w:rFonts w:hint="eastAsia"/>
                                  <w:sz w:val="18"/>
                                  <w:szCs w:val="18"/>
                                </w:rPr>
                              </w:pPr>
                              <w:r>
                                <w:rPr>
                                  <w:rFonts w:hint="eastAsia"/>
                                  <w:sz w:val="18"/>
                                  <w:szCs w:val="18"/>
                                </w:rPr>
                                <w:t>参考文献</w:t>
                              </w:r>
                            </w:p>
                          </w:txbxContent>
                        </wps:txbx>
                        <wps:bodyPr rot="0" spcFirstLastPara="0" vert="horz" wrap="square" lIns="91440" tIns="45720" rIns="91440" bIns="45720" numCol="1" spcCol="0" rtlCol="0" fromWordArt="0" anchor="ctr" anchorCtr="0" forceAA="0" compatLnSpc="1">
                          <a:noAutofit/>
                        </wps:bodyPr>
                      </wps:wsp>
                    </wpg:wgp>
                  </a:graphicData>
                </a:graphic>
              </wp:anchor>
            </w:drawing>
          </mc:Choice>
          <mc:Fallback>
            <w:pict>
              <v:group w14:anchorId="6F96C02A" id="组合 1" o:spid="_x0000_s1026" style="position:absolute;left:0;text-align:left;margin-left:375.5pt;margin-top:14.4pt;width:426.7pt;height:24.1pt;z-index:251659264;mso-position-horizontal:right;mso-position-horizontal-relative:margin"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">
                <v:line id="直接连接符 680930197" o:spid="_x0000_s1027" style="position:absolute;visibility:visible;mso-wrap-style:square" from="0,219" to="10084,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" strokecolor="#4874cb"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337;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" adj="18792" fillcolor="#4874cb" strokecolor="#2e54a1" strokeweight="1pt">
                  <v:textbox>
                    <w:txbxContent>
                      <w:p w14:paraId="1A844B4C" w14:textId="77777777" w:rsidR="003C7415" w:rsidRDefault="003C7415" w:rsidP="003C7415">
                        <w:pPr>
                          <w:jc w:val="center"/>
                          <w:rPr>
                            <w:rFonts w:hint="eastAsia"/>
                            <w:sz w:val="18"/>
                            <w:szCs w:val="18"/>
                          </w:rPr>
                        </w:pPr>
                        <w:r>
                          <w:rPr>
                            <w:rFonts w:hint="eastAsia"/>
                            <w:sz w:val="18"/>
                            <w:szCs w:val="18"/>
                          </w:rPr>
                          <w:t>参考文献</w:t>
                        </w:r>
                      </w:p>
                    </w:txbxContent>
                  </v:textbox>
                </v:shape>
                <w10:wrap anchorx="margin"/>
              </v:group>
            </w:pict>
          </mc:Fallback>
        </mc:AlternateContent>
      </w:r>
      <w:r w:rsidR="009A5E95">
        <w:fldChar w:fldCharType="begin"/>
      </w:r>
      <w:r w:rsidR="009A5E95">
        <w:instrText xml:space="preserve"> ADDIN NE.Bib</w:instrText>
      </w:r>
      <w:r w:rsidR="009A5E95">
        <w:fldChar w:fldCharType="separate"/>
      </w:r>
    </w:p>
    <w:p w14:paraId="27C20B40" w14:textId="77777777" w:rsidR="003C7415" w:rsidRDefault="003C7415" w:rsidP="00184C3A">
      <w:pPr>
        <w:autoSpaceDE w:val="0"/>
        <w:autoSpaceDN w:val="0"/>
        <w:adjustRightInd w:val="0"/>
        <w:jc w:val="center"/>
        <w:rPr>
          <w:rFonts w:ascii="Times New Roman" w:hAnsi="Times New Roman" w:cs="Times New Roman"/>
          <w:kern w:val="0"/>
          <w:sz w:val="24"/>
          <w14:ligatures w14:val="standardContextual"/>
        </w:rPr>
      </w:pPr>
    </w:p>
    <w:p w14:paraId="53D3DEEB"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[1]</w:t>
      </w:r>
      <w:r>
        <w:rPr>
          <w:rFonts w:ascii="Times New Roman" w:hAnsi="Times New Roman" w:cs="Times New Roman"/>
          <w:color w:val="000000"/>
          <w:kern w:val="0"/>
          <w:sz w:val="20"/>
          <w:szCs w:val="20"/>
          <w14:ligatures w14:val="standardContextual"/>
        </w:rPr>
        <w:tab/>
      </w:r>
      <w:bookmarkStart w:id="0" w:name="_neb5C926C62_8152_4566_8124_95A75AE8B1E0"/>
      <w:r>
        <w:rPr>
          <w:rFonts w:ascii="宋体" w:eastAsia="宋体" w:hAnsi="Times New Roman" w:cs="宋体" w:hint="eastAsia"/>
          <w:color w:val="000000"/>
          <w:kern w:val="0"/>
          <w:sz w:val="20"/>
          <w:szCs w:val="20"/>
          <w14:ligatures w14:val="standardContextual"/>
        </w:rPr>
        <w:t>李玉英李槿年余为一</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拟态弧菌毒力因子的分子生物学研究进展</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水利渔业</w:t>
      </w:r>
      <w:r>
        <w:rPr>
          <w:rFonts w:ascii="Times New Roman" w:hAnsi="Times New Roman" w:cs="Times New Roman"/>
          <w:color w:val="000000"/>
          <w:kern w:val="0"/>
          <w:sz w:val="20"/>
          <w:szCs w:val="20"/>
          <w14:ligatures w14:val="standardContextual"/>
        </w:rPr>
        <w:t>, 2003, (02): 67-69.</w:t>
      </w:r>
      <w:bookmarkEnd w:id="0"/>
    </w:p>
    <w:p w14:paraId="021BBCE9"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[2]</w:t>
      </w:r>
      <w:r>
        <w:rPr>
          <w:rFonts w:ascii="Times New Roman" w:hAnsi="Times New Roman" w:cs="Times New Roman"/>
          <w:color w:val="000000"/>
          <w:kern w:val="0"/>
          <w:sz w:val="20"/>
          <w:szCs w:val="20"/>
          <w14:ligatures w14:val="standardContextual"/>
        </w:rPr>
        <w:tab/>
      </w:r>
      <w:bookmarkStart w:id="1" w:name="_nebFFA7F835_6D99_43B1_82E1_6CD4C388AC19"/>
      <w:r>
        <w:rPr>
          <w:rFonts w:ascii="Times New Roman" w:hAnsi="Times New Roman" w:cs="Times New Roman"/>
          <w:color w:val="000000"/>
          <w:kern w:val="0"/>
          <w:sz w:val="20"/>
          <w:szCs w:val="20"/>
          <w14:ligatures w14:val="standardContextual"/>
        </w:rPr>
        <w:t>M Alam, Miyoshi S, Yamamoto S, et al. Expression of virulence-related properties by, and intestinal adhesiveness of,  Vibrio mimicus strains isolated from aquatic environments[J]. Appl Environ Microbiol, 1996, 62(10): 3871-3874.</w:t>
      </w:r>
      <w:bookmarkEnd w:id="1"/>
    </w:p>
    <w:p w14:paraId="7D2AF176"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[3]</w:t>
      </w:r>
      <w:r>
        <w:rPr>
          <w:rFonts w:ascii="Times New Roman" w:hAnsi="Times New Roman" w:cs="Times New Roman"/>
          <w:color w:val="000000"/>
          <w:kern w:val="0"/>
          <w:sz w:val="20"/>
          <w:szCs w:val="20"/>
          <w14:ligatures w14:val="standardContextual"/>
        </w:rPr>
        <w:tab/>
      </w:r>
      <w:bookmarkStart w:id="2" w:name="_neb505C3052_1EE7_4008_8E41_D84AF9B015D5"/>
      <w:r>
        <w:rPr>
          <w:rFonts w:ascii="Times New Roman" w:hAnsi="Times New Roman" w:cs="Times New Roman"/>
          <w:color w:val="000000"/>
          <w:kern w:val="0"/>
          <w:sz w:val="20"/>
          <w:szCs w:val="20"/>
          <w14:ligatures w14:val="standardContextual"/>
        </w:rPr>
        <w:t>I Guardiola-Avila, Sanchez-Buso L, Acedo-Felix E, et al. Core and Accessory Genome Analysis of Vibrio mimicus[J]. Microorganisms, 2021, 9(1).</w:t>
      </w:r>
      <w:bookmarkEnd w:id="2"/>
    </w:p>
    <w:p w14:paraId="737E2C42"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[4]</w:t>
      </w:r>
      <w:r>
        <w:rPr>
          <w:rFonts w:ascii="Times New Roman" w:hAnsi="Times New Roman" w:cs="Times New Roman"/>
          <w:color w:val="000000"/>
          <w:kern w:val="0"/>
          <w:sz w:val="20"/>
          <w:szCs w:val="20"/>
          <w14:ligatures w14:val="standardContextual"/>
        </w:rPr>
        <w:tab/>
      </w:r>
      <w:bookmarkStart w:id="3" w:name="_neb29BD227A_774B_4F5A_B8F7_12473BE4805D"/>
      <w:r>
        <w:rPr>
          <w:rFonts w:ascii="宋体" w:eastAsia="宋体" w:hAnsi="Times New Roman" w:cs="宋体" w:hint="eastAsia"/>
          <w:color w:val="000000"/>
          <w:kern w:val="0"/>
          <w:sz w:val="20"/>
          <w:szCs w:val="20"/>
          <w14:ligatures w14:val="standardContextual"/>
        </w:rPr>
        <w:t>蔺凌云，冯东岳，潘晓艺，等</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黄颡鱼拟态弧菌的鉴定、毒力相关因子及药敏特性</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水生生物学报</w:t>
      </w:r>
      <w:r>
        <w:rPr>
          <w:rFonts w:ascii="Times New Roman" w:hAnsi="Times New Roman" w:cs="Times New Roman"/>
          <w:color w:val="000000"/>
          <w:kern w:val="0"/>
          <w:sz w:val="20"/>
          <w:szCs w:val="20"/>
          <w14:ligatures w14:val="standardContextual"/>
        </w:rPr>
        <w:t>, 2020, 44(04): 799-810.</w:t>
      </w:r>
      <w:bookmarkEnd w:id="3"/>
    </w:p>
    <w:p w14:paraId="4A74E294"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[5]</w:t>
      </w:r>
      <w:r>
        <w:rPr>
          <w:rFonts w:ascii="Times New Roman" w:hAnsi="Times New Roman" w:cs="Times New Roman"/>
          <w:color w:val="000000"/>
          <w:kern w:val="0"/>
          <w:sz w:val="20"/>
          <w:szCs w:val="20"/>
          <w14:ligatures w14:val="standardContextual"/>
        </w:rPr>
        <w:tab/>
      </w:r>
      <w:bookmarkStart w:id="4" w:name="_nebC940D835_1287_4874_952C_6671604CD551"/>
      <w:r>
        <w:rPr>
          <w:rFonts w:ascii="宋体" w:eastAsia="宋体" w:hAnsi="Times New Roman" w:cs="宋体" w:hint="eastAsia"/>
          <w:color w:val="000000"/>
          <w:kern w:val="0"/>
          <w:sz w:val="20"/>
          <w:szCs w:val="20"/>
          <w14:ligatures w14:val="standardContextual"/>
        </w:rPr>
        <w:t>杨俊</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茶多酚</w:t>
      </w:r>
      <w:r>
        <w:rPr>
          <w:rFonts w:ascii="Times New Roman" w:hAnsi="Times New Roman" w:cs="Times New Roman"/>
          <w:color w:val="000000"/>
          <w:kern w:val="0"/>
          <w:sz w:val="20"/>
          <w:szCs w:val="20"/>
          <w14:ligatures w14:val="standardContextual"/>
        </w:rPr>
        <w:t>EGCG</w:t>
      </w:r>
      <w:r>
        <w:rPr>
          <w:rFonts w:ascii="宋体" w:eastAsia="宋体" w:hAnsi="Times New Roman" w:cs="宋体" w:hint="eastAsia"/>
          <w:color w:val="000000"/>
          <w:kern w:val="0"/>
          <w:sz w:val="20"/>
          <w:szCs w:val="20"/>
          <w14:ligatures w14:val="standardContextual"/>
        </w:rPr>
        <w:t>抑制拟态弧菌生物膜和毒力的研究</w:t>
      </w:r>
      <w:r>
        <w:rPr>
          <w:rFonts w:ascii="Times New Roman" w:hAnsi="Times New Roman" w:cs="Times New Roman"/>
          <w:color w:val="000000"/>
          <w:kern w:val="0"/>
          <w:sz w:val="20"/>
          <w:szCs w:val="20"/>
          <w14:ligatures w14:val="standardContextual"/>
        </w:rPr>
        <w:t xml:space="preserve">[D]. </w:t>
      </w:r>
      <w:r>
        <w:rPr>
          <w:rFonts w:ascii="宋体" w:eastAsia="宋体" w:hAnsi="Times New Roman" w:cs="宋体" w:hint="eastAsia"/>
          <w:color w:val="000000"/>
          <w:kern w:val="0"/>
          <w:sz w:val="20"/>
          <w:szCs w:val="20"/>
          <w14:ligatures w14:val="standardContextual"/>
        </w:rPr>
        <w:t>武汉轻工大学</w:t>
      </w:r>
      <w:r>
        <w:rPr>
          <w:rFonts w:ascii="Times New Roman" w:hAnsi="Times New Roman" w:cs="Times New Roman"/>
          <w:color w:val="000000"/>
          <w:kern w:val="0"/>
          <w:sz w:val="20"/>
          <w:szCs w:val="20"/>
          <w14:ligatures w14:val="standardContextual"/>
        </w:rPr>
        <w:t>, 2019.</w:t>
      </w:r>
      <w:bookmarkEnd w:id="4"/>
    </w:p>
    <w:p w14:paraId="01251253"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lastRenderedPageBreak/>
        <w:t xml:space="preserve"> [6]</w:t>
      </w:r>
      <w:r>
        <w:rPr>
          <w:rFonts w:ascii="Times New Roman" w:hAnsi="Times New Roman" w:cs="Times New Roman"/>
          <w:color w:val="000000"/>
          <w:kern w:val="0"/>
          <w:sz w:val="20"/>
          <w:szCs w:val="20"/>
          <w14:ligatures w14:val="standardContextual"/>
        </w:rPr>
        <w:tab/>
      </w:r>
      <w:bookmarkStart w:id="5" w:name="_neb13C55B94_0694_45FA_8808_64B3B80AE216"/>
      <w:r>
        <w:rPr>
          <w:rFonts w:ascii="宋体" w:eastAsia="宋体" w:hAnsi="Times New Roman" w:cs="宋体" w:hint="eastAsia"/>
          <w:color w:val="000000"/>
          <w:kern w:val="0"/>
          <w:sz w:val="20"/>
          <w:szCs w:val="20"/>
          <w14:ligatures w14:val="standardContextual"/>
        </w:rPr>
        <w:t>徐菁岐，董文龙，付连军，等</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拟态弧菌研究进展</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家畜生态学报</w:t>
      </w:r>
      <w:r>
        <w:rPr>
          <w:rFonts w:ascii="Times New Roman" w:hAnsi="Times New Roman" w:cs="Times New Roman"/>
          <w:color w:val="000000"/>
          <w:kern w:val="0"/>
          <w:sz w:val="20"/>
          <w:szCs w:val="20"/>
          <w14:ligatures w14:val="standardContextual"/>
        </w:rPr>
        <w:t>, 2023, (04): 1-5.</w:t>
      </w:r>
      <w:bookmarkEnd w:id="5"/>
    </w:p>
    <w:p w14:paraId="063CA35E"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[7]</w:t>
      </w:r>
      <w:r>
        <w:rPr>
          <w:rFonts w:ascii="Times New Roman" w:hAnsi="Times New Roman" w:cs="Times New Roman"/>
          <w:color w:val="000000"/>
          <w:kern w:val="0"/>
          <w:sz w:val="20"/>
          <w:szCs w:val="20"/>
          <w14:ligatures w14:val="standardContextual"/>
        </w:rPr>
        <w:tab/>
      </w:r>
      <w:bookmarkStart w:id="6" w:name="_neb237FC84E_64CD_4D34_B136_C2CB2D2864A2"/>
      <w:r>
        <w:rPr>
          <w:rFonts w:ascii="宋体" w:eastAsia="宋体" w:hAnsi="Times New Roman" w:cs="宋体" w:hint="eastAsia"/>
          <w:color w:val="000000"/>
          <w:kern w:val="0"/>
          <w:sz w:val="20"/>
          <w:szCs w:val="20"/>
          <w14:ligatures w14:val="standardContextual"/>
        </w:rPr>
        <w:t>陈川，杨飞，陈德芳</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一例杂交鲇腐皮病的细菌分离鉴定和药敏试验</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科学养鱼</w:t>
      </w:r>
      <w:r>
        <w:rPr>
          <w:rFonts w:ascii="Times New Roman" w:hAnsi="Times New Roman" w:cs="Times New Roman"/>
          <w:color w:val="000000"/>
          <w:kern w:val="0"/>
          <w:sz w:val="20"/>
          <w:szCs w:val="20"/>
          <w14:ligatures w14:val="standardContextual"/>
        </w:rPr>
        <w:t>, 2020, (05): 56-57.</w:t>
      </w:r>
      <w:bookmarkEnd w:id="6"/>
    </w:p>
    <w:p w14:paraId="5F53FCE1"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[8]</w:t>
      </w:r>
      <w:r>
        <w:rPr>
          <w:rFonts w:ascii="Times New Roman" w:hAnsi="Times New Roman" w:cs="Times New Roman"/>
          <w:color w:val="000000"/>
          <w:kern w:val="0"/>
          <w:sz w:val="20"/>
          <w:szCs w:val="20"/>
          <w14:ligatures w14:val="standardContextual"/>
        </w:rPr>
        <w:tab/>
      </w:r>
      <w:bookmarkStart w:id="7" w:name="_nebC1306823_AED1_4C60_9464_E6B78B9B25C6"/>
      <w:r>
        <w:rPr>
          <w:rFonts w:ascii="宋体" w:eastAsia="宋体" w:hAnsi="Times New Roman" w:cs="宋体" w:hint="eastAsia"/>
          <w:color w:val="000000"/>
          <w:kern w:val="0"/>
          <w:sz w:val="20"/>
          <w:szCs w:val="20"/>
          <w14:ligatures w14:val="standardContextual"/>
        </w:rPr>
        <w:t>孙昌飞，祭仲石，韦艳，等</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黄颡鱼烂身病病原菌的分离及药敏实验</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渔业致富指南</w:t>
      </w:r>
      <w:r>
        <w:rPr>
          <w:rFonts w:ascii="Times New Roman" w:hAnsi="Times New Roman" w:cs="Times New Roman"/>
          <w:color w:val="000000"/>
          <w:kern w:val="0"/>
          <w:sz w:val="20"/>
          <w:szCs w:val="20"/>
          <w14:ligatures w14:val="standardContextual"/>
        </w:rPr>
        <w:t>, 2019, (16): 61-62.</w:t>
      </w:r>
      <w:bookmarkEnd w:id="7"/>
    </w:p>
    <w:p w14:paraId="34191DC3"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 xml:space="preserve"> [9]</w:t>
      </w:r>
      <w:r>
        <w:rPr>
          <w:rFonts w:ascii="Times New Roman" w:hAnsi="Times New Roman" w:cs="Times New Roman"/>
          <w:color w:val="000000"/>
          <w:kern w:val="0"/>
          <w:sz w:val="20"/>
          <w:szCs w:val="20"/>
          <w14:ligatures w14:val="standardContextual"/>
        </w:rPr>
        <w:tab/>
      </w:r>
      <w:bookmarkStart w:id="8" w:name="_nebC5C8B3F5_C668_462E_A54B_2B5FFF2A95F1"/>
      <w:r>
        <w:rPr>
          <w:rFonts w:ascii="宋体" w:eastAsia="宋体" w:hAnsi="Times New Roman" w:cs="宋体" w:hint="eastAsia"/>
          <w:color w:val="000000"/>
          <w:kern w:val="0"/>
          <w:sz w:val="20"/>
          <w:szCs w:val="20"/>
          <w14:ligatures w14:val="standardContextual"/>
        </w:rPr>
        <w:t>滕勇勇，王琪，吴雷，等</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致病性弧菌的生物学特性和致病因子研究进展</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热带医学杂志</w:t>
      </w:r>
      <w:r>
        <w:rPr>
          <w:rFonts w:ascii="Times New Roman" w:hAnsi="Times New Roman" w:cs="Times New Roman"/>
          <w:color w:val="000000"/>
          <w:kern w:val="0"/>
          <w:sz w:val="20"/>
          <w:szCs w:val="20"/>
          <w14:ligatures w14:val="standardContextual"/>
        </w:rPr>
        <w:t>, 2014, 14(10): 1396-1399.</w:t>
      </w:r>
      <w:bookmarkEnd w:id="8"/>
    </w:p>
    <w:p w14:paraId="42978A25" w14:textId="77777777" w:rsidR="00C969A8" w:rsidRDefault="00C969A8" w:rsidP="00C969A8">
      <w:pPr>
        <w:autoSpaceDE w:val="0"/>
        <w:autoSpaceDN w:val="0"/>
        <w:adjustRightInd w:val="0"/>
        <w:ind w:left="840" w:hanging="840"/>
        <w:jc w:val="left"/>
        <w:rPr>
          <w:rFonts w:ascii="Times New Roman" w:hAnsi="Times New Roman" w:cs="Times New Roman"/>
          <w:kern w:val="0"/>
          <w:sz w:val="24"/>
          <w14:ligatures w14:val="standardContextual"/>
        </w:rPr>
      </w:pPr>
      <w:r>
        <w:rPr>
          <w:rFonts w:ascii="Times New Roman" w:hAnsi="Times New Roman" w:cs="Times New Roman"/>
          <w:color w:val="000000"/>
          <w:kern w:val="0"/>
          <w:sz w:val="20"/>
          <w:szCs w:val="20"/>
          <w14:ligatures w14:val="standardContextual"/>
        </w:rPr>
        <w:t>[10]</w:t>
      </w:r>
      <w:r>
        <w:rPr>
          <w:rFonts w:ascii="Times New Roman" w:hAnsi="Times New Roman" w:cs="Times New Roman"/>
          <w:color w:val="000000"/>
          <w:kern w:val="0"/>
          <w:sz w:val="20"/>
          <w:szCs w:val="20"/>
          <w14:ligatures w14:val="standardContextual"/>
        </w:rPr>
        <w:tab/>
      </w:r>
      <w:bookmarkStart w:id="9" w:name="_nebB49B5391_6F62_4406_98F1_565C75734C97"/>
      <w:r>
        <w:rPr>
          <w:rFonts w:ascii="宋体" w:eastAsia="宋体" w:hAnsi="Times New Roman" w:cs="宋体" w:hint="eastAsia"/>
          <w:color w:val="000000"/>
          <w:kern w:val="0"/>
          <w:sz w:val="20"/>
          <w:szCs w:val="20"/>
          <w14:ligatures w14:val="standardContextual"/>
        </w:rPr>
        <w:t>许新强</w:t>
      </w:r>
      <w:r>
        <w:rPr>
          <w:rFonts w:ascii="Times New Roman" w:hAnsi="Times New Roman" w:cs="Times New Roman"/>
          <w:color w:val="000000"/>
          <w:kern w:val="0"/>
          <w:sz w:val="20"/>
          <w:szCs w:val="20"/>
          <w14:ligatures w14:val="standardContextual"/>
        </w:rPr>
        <w:t xml:space="preserve">. </w:t>
      </w:r>
      <w:r>
        <w:rPr>
          <w:rFonts w:ascii="宋体" w:eastAsia="宋体" w:hAnsi="Times New Roman" w:cs="宋体" w:hint="eastAsia"/>
          <w:color w:val="000000"/>
          <w:kern w:val="0"/>
          <w:sz w:val="20"/>
          <w:szCs w:val="20"/>
          <w14:ligatures w14:val="standardContextual"/>
        </w:rPr>
        <w:t>新发现的病原弧菌</w:t>
      </w:r>
      <w:r>
        <w:rPr>
          <w:rFonts w:ascii="Times New Roman" w:hAnsi="Times New Roman" w:cs="Times New Roman"/>
          <w:color w:val="000000"/>
          <w:kern w:val="0"/>
          <w:sz w:val="20"/>
          <w:szCs w:val="20"/>
          <w14:ligatures w14:val="standardContextual"/>
        </w:rPr>
        <w:t>—</w:t>
      </w:r>
      <w:r>
        <w:rPr>
          <w:rFonts w:ascii="宋体" w:eastAsia="宋体" w:hAnsi="Times New Roman" w:cs="宋体" w:hint="eastAsia"/>
          <w:color w:val="000000"/>
          <w:kern w:val="0"/>
          <w:sz w:val="20"/>
          <w:szCs w:val="20"/>
          <w14:ligatures w14:val="standardContextual"/>
        </w:rPr>
        <w:t>拟态弧菌及其感染</w:t>
      </w:r>
      <w:r>
        <w:rPr>
          <w:rFonts w:ascii="Times New Roman" w:hAnsi="Times New Roman" w:cs="Times New Roman"/>
          <w:color w:val="000000"/>
          <w:kern w:val="0"/>
          <w:sz w:val="20"/>
          <w:szCs w:val="20"/>
          <w14:ligatures w14:val="standardContextual"/>
        </w:rPr>
        <w:t xml:space="preserve">[J]. </w:t>
      </w:r>
      <w:r>
        <w:rPr>
          <w:rFonts w:ascii="宋体" w:eastAsia="宋体" w:hAnsi="Times New Roman" w:cs="宋体" w:hint="eastAsia"/>
          <w:color w:val="000000"/>
          <w:kern w:val="0"/>
          <w:sz w:val="20"/>
          <w:szCs w:val="20"/>
          <w14:ligatures w14:val="standardContextual"/>
        </w:rPr>
        <w:t>国外医学</w:t>
      </w:r>
      <w:r>
        <w:rPr>
          <w:rFonts w:ascii="Times New Roman" w:hAnsi="Times New Roman" w:cs="Times New Roman"/>
          <w:color w:val="000000"/>
          <w:kern w:val="0"/>
          <w:sz w:val="20"/>
          <w:szCs w:val="20"/>
          <w14:ligatures w14:val="standardContextual"/>
        </w:rPr>
        <w:t>(</w:t>
      </w:r>
      <w:r>
        <w:rPr>
          <w:rFonts w:ascii="宋体" w:eastAsia="宋体" w:hAnsi="Times New Roman" w:cs="宋体" w:hint="eastAsia"/>
          <w:color w:val="000000"/>
          <w:kern w:val="0"/>
          <w:sz w:val="20"/>
          <w:szCs w:val="20"/>
          <w14:ligatures w14:val="standardContextual"/>
        </w:rPr>
        <w:t>微生物学分册</w:t>
      </w:r>
      <w:r>
        <w:rPr>
          <w:rFonts w:ascii="Times New Roman" w:hAnsi="Times New Roman" w:cs="Times New Roman"/>
          <w:color w:val="000000"/>
          <w:kern w:val="0"/>
          <w:sz w:val="20"/>
          <w:szCs w:val="20"/>
          <w14:ligatures w14:val="standardContextual"/>
        </w:rPr>
        <w:t>), 1985, (02): 73-76.</w:t>
      </w:r>
      <w:bookmarkEnd w:id="9"/>
    </w:p>
    <w:p w14:paraId="35BA0E67" w14:textId="4D427413" w:rsidR="009A5E95" w:rsidRPr="009A5E95" w:rsidRDefault="009A5E95" w:rsidP="009A5E95">
      <w:pPr>
        <w:rPr>
          <w:rFonts w:hint="eastAsia"/>
        </w:rPr>
      </w:pPr>
      <w:r>
        <w:fldChar w:fldCharType="end"/>
      </w:r>
    </w:p>
    <w:sectPr w:rsidR="009A5E95" w:rsidRPr="009A5E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70CF2" w14:textId="77777777" w:rsidR="00AE2E0A" w:rsidRDefault="00AE2E0A" w:rsidP="00F34ABE">
      <w:pPr>
        <w:rPr>
          <w:rFonts w:hint="eastAsia"/>
        </w:rPr>
      </w:pPr>
      <w:r>
        <w:separator/>
      </w:r>
    </w:p>
  </w:endnote>
  <w:endnote w:type="continuationSeparator" w:id="0">
    <w:p w14:paraId="05BB641F" w14:textId="77777777" w:rsidR="00AE2E0A" w:rsidRDefault="00AE2E0A" w:rsidP="00F34AB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A242F" w14:textId="77777777" w:rsidR="00AE2E0A" w:rsidRDefault="00AE2E0A" w:rsidP="00F34ABE">
      <w:pPr>
        <w:rPr>
          <w:rFonts w:hint="eastAsia"/>
        </w:rPr>
      </w:pPr>
      <w:r>
        <w:separator/>
      </w:r>
    </w:p>
  </w:footnote>
  <w:footnote w:type="continuationSeparator" w:id="0">
    <w:p w14:paraId="151EC5C0" w14:textId="77777777" w:rsidR="00AE2E0A" w:rsidRDefault="00AE2E0A" w:rsidP="00F34AB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636E7"/>
    <w:multiLevelType w:val="hybridMultilevel"/>
    <w:tmpl w:val="1B88B20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 w15:restartNumberingAfterBreak="0">
    <w:nsid w:val="1C243F00"/>
    <w:multiLevelType w:val="hybridMultilevel"/>
    <w:tmpl w:val="F9C830C6"/>
    <w:lvl w:ilvl="0" w:tplc="04090011">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 w15:restartNumberingAfterBreak="0">
    <w:nsid w:val="1CE81F2A"/>
    <w:multiLevelType w:val="hybridMultilevel"/>
    <w:tmpl w:val="93BAD480"/>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29BE0FE9"/>
    <w:multiLevelType w:val="multilevel"/>
    <w:tmpl w:val="0E1EE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251372">
    <w:abstractNumId w:val="0"/>
  </w:num>
  <w:num w:numId="2" w16cid:durableId="905798532">
    <w:abstractNumId w:val="2"/>
  </w:num>
  <w:num w:numId="3" w16cid:durableId="271985904">
    <w:abstractNumId w:val="1"/>
  </w:num>
  <w:num w:numId="4" w16cid:durableId="12047088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E.Ref{20F56BA3-452B-4C06-8C22-05778C40002D}" w:val=" ADDIN NE.Ref.{20F56BA3-452B-4C06-8C22-05778C40002D}&lt;Citation&gt;&lt;Group&gt;&lt;References&gt;&lt;Item&gt;&lt;ID&gt;231&lt;/ID&gt;&lt;UID&gt;{13C55B94-0694-45FA-8808-64B3B80AE216}&lt;/UID&gt;&lt;Title&gt;拟态弧菌研究进展&lt;/Title&gt;&lt;Template&gt;Journal Article&lt;/Template&gt;&lt;Star&gt;0&lt;/Star&gt;&lt;Tag&gt;0&lt;/Tag&gt;&lt;Author&gt;徐菁岐; 董文龙; 付连军; 高学勇; 庄科勤; 马威; 白帆; 闫满; 沙万里&lt;/Author&gt;&lt;Year&gt;2023&lt;/Year&gt;&lt;Details&gt;&lt;_created&gt;65442859&lt;/_created&gt;&lt;_modified&gt;65442860&lt;/_modified&gt;&lt;_db_updated&gt;CNKI - Reference&lt;/_db_updated&gt;&lt;_url&gt;https://link.cnki.net/urlid/61.1433.S.20230508.1126.036&lt;/_url&gt;&lt;_journal&gt;家畜生态学报&lt;/_journal&gt;&lt;_issue&gt;04&lt;/_issue&gt;&lt;_pages&gt;1-5&lt;/_pages&gt;&lt;_date&gt;64876320&lt;/_date&gt;&lt;_keywords&gt;拟态弧菌;致病性;耐药性;防治方法&lt;/_keywords&gt;&lt;_author_aff&gt;吉林农业科技学院动物科技学院;吉林市丰满区动物疫病预防控制中心;吉林农业大学动物科技学院;&lt;/_author_aff&gt;&lt;_accessed&gt;65442860&lt;/_accessed&gt;&lt;_collection_scope&gt;PKU&lt;/_collection_scope&gt;&lt;_translated_author&gt;Xu, Jing qi;Dong, Wen long;Fu, Lian jun;Gao, Xue yong;Zhuang, Ke qin;Ma, Wei;Bai, Fan;Yan, Man;Sha, Wan li&lt;/_translated_author&gt;&lt;/Details&gt;&lt;Extra&gt;&lt;DBUID&gt;{4DF902D1-9734-44DD-9286-A27B91B1BD54}&lt;/DBUID&gt;&lt;/Extra&gt;&lt;/Item&gt;&lt;/References&gt;&lt;/Group&gt;&lt;/Citation&gt;_x000a_"/>
    <w:docVar w:name="NE.Ref{3392FC9B-12FE-41A9-8136-81E1F0474168}" w:val=" ADDIN NE.Ref.{3392FC9B-12FE-41A9-8136-81E1F0474168}&lt;Citation&gt;&lt;Group&gt;&lt;References&gt;&lt;Item&gt;&lt;ID&gt;232&lt;/ID&gt;&lt;UID&gt;{237FC84E-64CD-4D34-B136-C2CB2D2864A2}&lt;/UID&gt;&lt;Title&gt;一例杂交鲇腐皮病的细菌分离鉴定和药敏试验&lt;/Title&gt;&lt;Template&gt;Journal Article&lt;/Template&gt;&lt;Star&gt;0&lt;/Star&gt;&lt;Tag&gt;0&lt;/Tag&gt;&lt;Author&gt;陈川; 杨飞; 陈德芳&lt;/Author&gt;&lt;Year&gt;2020&lt;/Year&gt;&lt;Details&gt;&lt;_created&gt;65442869&lt;/_created&gt;&lt;_modified&gt;65442870&lt;/_modified&gt;&lt;_db_updated&gt;CNKI - Reference&lt;/_db_updated&gt;&lt;_url&gt;https://link.cnki.net/doi/10.14184/j.cnki.issn1004-843x.2020.05.027&lt;/_url&gt;&lt;_journal&gt;科学养鱼&lt;/_journal&gt;&lt;_issue&gt;05&lt;/_issue&gt;&lt;_pages&gt;56-57&lt;/_pages&gt;&lt;_date&gt;63300960&lt;/_date&gt;&lt;_author_aff&gt;四川农业大学;&lt;/_author_aff&gt;&lt;_accessed&gt;65442870&lt;/_accessed&gt;&lt;_translated_author&gt;Chen, Chuan;Yang, Fei;Chen, De fang&lt;/_translated_author&gt;&lt;/Details&gt;&lt;Extra&gt;&lt;DBUID&gt;{4DF902D1-9734-44DD-9286-A27B91B1BD54}&lt;/DBUID&gt;&lt;/Extra&gt;&lt;/Item&gt;&lt;/References&gt;&lt;/Group&gt;&lt;/Citation&gt;_x000a_"/>
    <w:docVar w:name="NE.Ref{51CBF534-9DB4-4E5D-BBCB-693E75C311AA}" w:val=" ADDIN NE.Ref.{51CBF534-9DB4-4E5D-BBCB-693E75C311AA}&lt;Citation&gt;&lt;Group&gt;&lt;References&gt;&lt;Item&gt;&lt;ID&gt;234&lt;/ID&gt;&lt;UID&gt;{C5C8B3F5-C668-462E-A54B-2B5FFF2A95F1}&lt;/UID&gt;&lt;Title&gt;致病性弧菌的生物学特性和致病因子研究进展&lt;/Title&gt;&lt;Template&gt;Journal Article&lt;/Template&gt;&lt;Star&gt;0&lt;/Star&gt;&lt;Tag&gt;0&lt;/Tag&gt;&lt;Author&gt;滕勇勇; 王琪; 吴雷; 姚月娴; 赵德坚; 莫秋华; 孙虹&lt;/Author&gt;&lt;Year&gt;2014&lt;/Year&gt;&lt;Details&gt;&lt;_created&gt;65442876&lt;/_created&gt;&lt;_modified&gt;65442877&lt;/_modified&gt;&lt;_db_updated&gt;CNKI - Reference&lt;/_db_updated&gt;&lt;_url&gt;https://kns.cnki.net/kcms2/article/abstract?v=wQLHse-RxfcPx-BRKc-AJ4khAjknNEaR2MBpv1fGZJRFi9mDzAZv5zyTCbQ4fiWY8hpIFyNQ9jaXU6ql3_R2Nlt4FX-EOsTQWKhXoBr8U_FnmdFt9Icdhl_Fvd8t8bfWASqDjilWISnog9v-O4eDRAPDVcvPohlY&amp;amp;uniplatform=NZKPT&amp;amp;language=CHS&lt;/_url&gt;&lt;_journal&gt;热带医学杂志&lt;/_journal&gt;&lt;_volume&gt;14&lt;/_volume&gt;&lt;_issue&gt;10&lt;/_issue&gt;&lt;_pages&gt;1396-1399&lt;/_pages&gt;&lt;_date&gt;60390720&lt;/_date&gt;&lt;_keywords&gt;致病性弧菌;生物学特性;致病因子&lt;/_keywords&gt;&lt;_author_aff&gt;南方医科大学公共卫生与热带医学学院流行病学系;珠海出入境检验检疫局;&lt;/_author_aff&gt;&lt;_accessed&gt;65442877&lt;/_accessed&gt;&lt;_translated_author&gt;Teng, Yong yong;Wang, Qi;Wu, Lei;Yao, Yue xian;Zhao, De jian;Mo, Qiu hua;Sun, Hong&lt;/_translated_author&gt;&lt;/Details&gt;&lt;Extra&gt;&lt;DBUID&gt;{4DF902D1-9734-44DD-9286-A27B91B1BD54}&lt;/DBUID&gt;&lt;/Extra&gt;&lt;/Item&gt;&lt;/References&gt;&lt;/Group&gt;&lt;/Citation&gt;_x000a_"/>
    <w:docVar w:name="NE.Ref{53754164-509A-4FF7-A336-FD74E399E224}" w:val=" ADDIN NE.Ref.{53754164-509A-4FF7-A336-FD74E399E224}&lt;Citation&gt;&lt;Group&gt;&lt;References&gt;&lt;Item&gt;&lt;ID&gt;232&lt;/ID&gt;&lt;UID&gt;{237FC84E-64CD-4D34-B136-C2CB2D2864A2}&lt;/UID&gt;&lt;Title&gt;一例杂交鲇腐皮病的细菌分离鉴定和药敏试验&lt;/Title&gt;&lt;Template&gt;Journal Article&lt;/Template&gt;&lt;Star&gt;0&lt;/Star&gt;&lt;Tag&gt;0&lt;/Tag&gt;&lt;Author&gt;陈川; 杨飞; 陈德芳&lt;/Author&gt;&lt;Year&gt;2020&lt;/Year&gt;&lt;Details&gt;&lt;_created&gt;65442869&lt;/_created&gt;&lt;_modified&gt;65442870&lt;/_modified&gt;&lt;_db_updated&gt;CNKI - Reference&lt;/_db_updated&gt;&lt;_url&gt;https://link.cnki.net/doi/10.14184/j.cnki.issn1004-843x.2020.05.027&lt;/_url&gt;&lt;_journal&gt;科学养鱼&lt;/_journal&gt;&lt;_issue&gt;05&lt;/_issue&gt;&lt;_pages&gt;56-57&lt;/_pages&gt;&lt;_date&gt;63300960&lt;/_date&gt;&lt;_author_aff&gt;四川农业大学;&lt;/_author_aff&gt;&lt;_accessed&gt;65442870&lt;/_accessed&gt;&lt;_translated_author&gt;Chen, Chuan;Yang, Fei;Chen, De fang&lt;/_translated_author&gt;&lt;/Details&gt;&lt;Extra&gt;&lt;DBUID&gt;{4DF902D1-9734-44DD-9286-A27B91B1BD54}&lt;/DBUID&gt;&lt;/Extra&gt;&lt;/Item&gt;&lt;/References&gt;&lt;/Group&gt;&lt;/Citation&gt;_x000a_"/>
    <w:docVar w:name="NE.Ref{5F7DBC45-66F8-4140-880B-A25DABBDECE0}" w:val=" ADDIN NE.Ref.{5F7DBC45-66F8-4140-880B-A25DABBDECE0}&lt;Citation&gt;&lt;Group&gt;&lt;References&gt;&lt;Item&gt;&lt;ID&gt;226&lt;/ID&gt;&lt;UID&gt;{5C926C62-8152-4566-8124-95A75AE8B1E0}&lt;/UID&gt;&lt;Title&gt;拟态弧菌毒力因子的分子生物学研究进展&lt;/Title&gt;&lt;Template&gt;Journal Article&lt;/Template&gt;&lt;Star&gt;0&lt;/Star&gt;&lt;Tag&gt;0&lt;/Tag&gt;&lt;Author&gt;李玉英李槿年余为一&lt;/Author&gt;&lt;Year&gt;2003&lt;/Year&gt;&lt;Details&gt;&lt;_created&gt;65442833&lt;/_created&gt;&lt;_modified&gt;65442834&lt;/_modified&gt;&lt;_db_updated&gt;CNKI - Reference&lt;/_db_updated&gt;&lt;_url&gt;https://kns.cnki.net/kcms2/article/abstract?v=wQLHse-RxfcSDHgu9vFMf9ZDjAUD2EOUaKSVjHcExlSVgwUWoBkt2d37JEA_sHq4PTwnWdlsC_rdbo4OeOrYrfFGMHBT6AbG4EdQC-50AvNqC91lRr_N0PyAIv_nn-Hyv5daE_n9yrrJUEpBCgTksA==&amp;amp;uniplatform=NZKPT&amp;amp;language=CHS&lt;/_url&gt;&lt;_journal&gt;水利渔业&lt;/_journal&gt;&lt;_issue&gt;02&lt;/_issue&gt;&lt;_pages&gt;67-69&lt;/_pages&gt;&lt;_date&gt;54292320&lt;/_date&gt;&lt;_keywords&gt;拟态弧菌;毒力因子;分子生物学;研究进展&lt;/_keywords&gt;&lt;_author_aff&gt;安徽农业大学畜牧水产学院,安徽农业大学畜牧水产学院,安徽农业大学畜牧水产学院 合肥　230036 _x000d__x000a_,合肥　230036 _x000d__x000a_,合肥　230036&lt;/_author_aff&gt;&lt;_accessed&gt;65442834&lt;/_accessed&gt;&lt;_translated_author&gt;Li, Yu ying li jin&lt;/_translated_author&gt;&lt;/Details&gt;&lt;Extra&gt;&lt;DBUID&gt;{4DF902D1-9734-44DD-9286-A27B91B1BD54}&lt;/DBUID&gt;&lt;/Extra&gt;&lt;/Item&gt;&lt;/References&gt;&lt;/Group&gt;&lt;/Citation&gt;_x000a_"/>
    <w:docVar w:name="NE.Ref{83935D52-721E-44D0-8B83-BC176537FCD2}" w:val=" ADDIN NE.Ref.{83935D52-721E-44D0-8B83-BC176537FCD2}&lt;Citation&gt;&lt;Group&gt;&lt;References&gt;&lt;Item&gt;&lt;ID&gt;233&lt;/ID&gt;&lt;UID&gt;{C1306823-AED1-4C60-9464-E6B78B9B25C6}&lt;/UID&gt;&lt;Title&gt;黄颡鱼烂身病病原菌的分离及药敏实验&lt;/Title&gt;&lt;Template&gt;Journal Article&lt;/Template&gt;&lt;Star&gt;0&lt;/Star&gt;&lt;Tag&gt;0&lt;/Tag&gt;&lt;Author&gt;孙昌飞; 祭仲石; 韦艳; 厉成新; 王中清&lt;/Author&gt;&lt;Year&gt;2019&lt;/Year&gt;&lt;Details&gt;&lt;_created&gt;65442871&lt;/_created&gt;&lt;_modified&gt;65442871&lt;/_modified&gt;&lt;_db_updated&gt;CNKI - Reference&lt;/_db_updated&gt;&lt;_url&gt;https://kns.cnki.net/kcms2/article/abstract?v=wQLHse-RxfcJwrH5EiGFAxH8wsfFi7f2qGn9t4ExufKyEYVlbiqJgQOYjT53vd9SYq0tKwLXc0GO-ZpEntTQifIp17OpeafhZLXTS2jZDa3b7xlhf-Fltm_8KDvdnP7EazTFPNf9aY3r-EVWvKJnFsjRhsfLL_tr&amp;amp;uniplatform=NZKPT&amp;amp;language=CHS&lt;/_url&gt;&lt;_journal&gt;渔业致富指南&lt;/_journal&gt;&lt;_issue&gt;16&lt;/_issue&gt;&lt;_pages&gt;61-62&lt;/_pages&gt;&lt;_date&gt;62928000&lt;/_date&gt;&lt;_author_aff&gt;上海市海丰水产养殖有限公司;&lt;/_author_aff&gt;&lt;_accessed&gt;65442871&lt;/_accessed&gt;&lt;_translated_author&gt;Sun, Chang fei;Ji, Zhong shi;Wei, Yan;Li, Cheng xin;Wang, Zhong qing&lt;/_translated_author&gt;&lt;/Details&gt;&lt;Extra&gt;&lt;DBUID&gt;{4DF902D1-9734-44DD-9286-A27B91B1BD54}&lt;/DBUID&gt;&lt;/Extra&gt;&lt;/Item&gt;&lt;/References&gt;&lt;/Group&gt;&lt;/Citation&gt;_x000a_"/>
    <w:docVar w:name="NE.Ref{8D61056E-9339-49A3-AAC6-006FBE85FE37}" w:val=" ADDIN NE.Ref.{8D61056E-9339-49A3-AAC6-006FBE85FE37}&lt;Citation&gt;&lt;Group&gt;&lt;References&gt;&lt;Item&gt;&lt;ID&gt;227&lt;/ID&gt;&lt;UID&gt;{FFA7F835-6D99-43B1-82E1-6CD4C388AC19}&lt;/UID&gt;&lt;Title&gt;Expression of virulence-related properties by, and intestinal adhesiveness of,  Vibrio mimicus strains isolated from aquatic environments&lt;/Title&gt;&lt;Template&gt;Journal Article&lt;/Template&gt;&lt;Star&gt;0&lt;/Star&gt;&lt;Tag&gt;0&lt;/Tag&gt;&lt;Author&gt;Alam, M; Miyoshi, S; Yamamoto, S; Tomochika, K; Shinoda, S&lt;/Author&gt;&lt;Year&gt;1996&lt;/Year&gt;&lt;Details&gt;&lt;_created&gt;65442848&lt;/_created&gt;&lt;_modified&gt;65442848&lt;/_modified&gt;&lt;_db_updated&gt;PubMed&lt;/_db_updated&gt;&lt;_url&gt;http://www.ncbi.nlm.nih.gov/entrez/query.fcgi?cmd=Retrieve&amp;amp;db=pubmed&amp;amp;dopt=Abstract&amp;amp;list_uids=8837444&amp;amp;query_hl=1&lt;/_url&gt;&lt;_journal&gt;Appl Environ Microbiol&lt;/_journal&gt;&lt;_volume&gt;62&lt;/_volume&gt;&lt;_issue&gt;10&lt;/_issue&gt;&lt;_pages&gt;3871-4&lt;/_pages&gt;&lt;_tertiary_title&gt;Applied and environmental microbiology&lt;/_tertiary_title&gt;&lt;_doi&gt;10.1128/aem.62.10.3871-3874.1996&lt;/_doi&gt;&lt;_date_display&gt;1996 Oct&lt;/_date_display&gt;&lt;_date&gt;50885280&lt;/_date&gt;&lt;_type_work&gt;Journal Article; Research Support, Non-U.S. Gov&amp;apos;t&lt;/_type_work&gt;&lt;_isbn&gt;0099-2240 (Print); 1098-5336 (Electronic); 0099-2240 (Linking)&lt;/_isbn&gt;&lt;_accession_num&gt;8837444&lt;/_accession_num&gt;&lt;_subject_headings&gt;Animals; Bacterial Adhesion/*physiology; Endopeptidases/biosynthesis; Hemagglutination; Hemolysin Proteins/biosynthesis; Hydroxamic Acids/metabolism; Ileum/microbiology; Intestinal Mucosa/*microbiology; Japan; Rabbits; Siderophores/biosynthesis; Vibrio/metabolism/*pathogenicity; Virulence; *Water Microbiology&lt;/_subject_headings&gt;&lt;_author_adr&gt;Faculty of Pharmaceutical Sciences, Okayama University, Japan.&lt;/_author_adr&gt;&lt;_language&gt;eng&lt;/_language&gt;&lt;_accessed&gt;65442848&lt;/_accessed&gt;&lt;_impact_factor&gt;   4.400&lt;/_impact_factor&gt;&lt;_social_category&gt;生物工程与应用微生物(2) &amp;amp; 微生物学(2)&lt;/_social_category&gt;&lt;_collection_scope&gt;SCIE;EI&lt;/_collection_scope&gt;&lt;/Details&gt;&lt;Extra&gt;&lt;DBUID&gt;{4DF902D1-9734-44DD-9286-A27B91B1BD54}&lt;/DBUID&gt;&lt;/Extra&gt;&lt;/Item&gt;&lt;/References&gt;&lt;/Group&gt;&lt;/Citation&gt;_x000a_"/>
    <w:docVar w:name="NE.Ref{9B73364A-7104-4CAB-B92E-6C9134668596}" w:val=" ADDIN NE.Ref.{9B73364A-7104-4CAB-B92E-6C9134668596}&lt;Citation&gt;&lt;Group&gt;&lt;References&gt;&lt;Item&gt;&lt;ID&gt;229&lt;/ID&gt;&lt;UID&gt;{29BD227A-774B-4F5A-B8F7-12473BE4805D}&lt;/UID&gt;&lt;Title&gt;黄颡鱼拟态弧菌的鉴定、毒力相关因子及药敏特性&lt;/Title&gt;&lt;Template&gt;Journal Article&lt;/Template&gt;&lt;Star&gt;0&lt;/Star&gt;&lt;Tag&gt;0&lt;/Tag&gt;&lt;Author&gt;蔺凌云; 冯东岳; 潘晓艺; 姚嘉赟; 尹文林; 曹铮; 刘忆瀚; 夏焱春; 沈锦玉&lt;/Author&gt;&lt;Year&gt;2020&lt;/Year&gt;&lt;Details&gt;&lt;_created&gt;65442855&lt;/_created&gt;&lt;_modified&gt;65442855&lt;/_modified&gt;&lt;_db_updated&gt;CNKI - Reference&lt;/_db_updated&gt;&lt;_url&gt;https://kns.cnki.net/kcms2/article/abstract?v=wQLHse-RxfeYksSXSj0mrh07b4vrwPWVjATW_BD9lS2KSd-bFgCy3a8WZ02elbf0A9SDikOfKmjkKbmDtxo2IRkNm9LbgsnghdF8qz631__AXkS2Nlh35Ou6MZUsvs6IEOjXL9FoQnFORcjc2DukpNb-eUDquSPE&amp;amp;uniplatform=NZKPT&amp;amp;language=CHS&lt;/_url&gt;&lt;_journal&gt;水生生物学报&lt;/_journal&gt;&lt;_volume&gt;44&lt;/_volume&gt;&lt;_issue&gt;04&lt;/_issue&gt;&lt;_pages&gt;799-810&lt;/_pages&gt;&lt;_date&gt;63396000&lt;/_date&gt;&lt;_keywords&gt;黄颡鱼;溃疡病;拟态弧菌;毒力因子;药物敏感性&lt;/_keywords&gt;&lt;_author_aff&gt;浙江省淡水水产研究所浙江省鱼类健康与营养重点实验室;全国水产技术推广总站;&lt;/_author_aff&gt;&lt;_accessed&gt;65442855&lt;/_accessed&gt;&lt;_collection_scope&gt;CSCD;PKU&lt;/_collection_scope&gt;&lt;_translated_author&gt;Lin, Ling yun;Feng, Dong yue;Pan, Xiao yi;Yao, Jia yun;Yin, Wen lin;Cao, Zheng;Liu, Yi han;Xia, Yan chun;Shen, Jin yu&lt;/_translated_author&gt;&lt;/Details&gt;&lt;Extra&gt;&lt;DBUID&gt;{4DF902D1-9734-44DD-9286-A27B91B1BD54}&lt;/DBUID&gt;&lt;/Extra&gt;&lt;/Item&gt;&lt;/References&gt;&lt;/Group&gt;&lt;/Citation&gt;_x000a_"/>
    <w:docVar w:name="NE.Ref{BD044E2B-C02F-47D5-ACA6-96E68BB74760}" w:val=" ADDIN NE.Ref.{BD044E2B-C02F-47D5-ACA6-96E68BB74760}&lt;Citation&gt;&lt;Group&gt;&lt;References&gt;&lt;Item&gt;&lt;ID&gt;228&lt;/ID&gt;&lt;UID&gt;{505C3052-1EE7-4008-8E41-D84AF9B015D5}&lt;/UID&gt;&lt;Title&gt;Core and Accessory Genome Analysis of Vibrio mimicus&lt;/Title&gt;&lt;Template&gt;Journal Article&lt;/Template&gt;&lt;Star&gt;0&lt;/Star&gt;&lt;Tag&gt;0&lt;/Tag&gt;&lt;Author&gt;Guardiola-Avila, I; Sanchez-Buso, L; Acedo-Felix, E; Gomez-Gil, B; Zuniga-Cabrera, M; Gonzalez-Candelas, F; Noriega-Orozco, L&lt;/Author&gt;&lt;Year&gt;2021&lt;/Year&gt;&lt;Details&gt;&lt;_created&gt;65442853&lt;/_created&gt;&lt;_modified&gt;65442853&lt;/_modified&gt;&lt;_db_updated&gt;PubMed&lt;/_db_updated&gt;&lt;_url&gt;http://www.ncbi.nlm.nih.gov/entrez/query.fcgi?cmd=Retrieve&amp;amp;db=pubmed&amp;amp;dopt=Abstract&amp;amp;list_uids=33477474&amp;amp;query_hl=1&lt;/_url&gt;&lt;_journal&gt;Microorganisms&lt;/_journal&gt;&lt;_volume&gt;9&lt;/_volume&gt;&lt;_issue&gt;1&lt;/_issue&gt;&lt;_tertiary_title&gt;Microorganisms&lt;/_tertiary_title&gt;&lt;_doi&gt;10.3390/microorganisms9010191&lt;/_doi&gt;&lt;_date_display&gt;2021 Jan 18&lt;/_date_display&gt;&lt;_date&gt;63665280&lt;/_date&gt;&lt;_type_work&gt;Journal Article&lt;/_type_work&gt;&lt;_isbn&gt;2076-2607 (Print); 2076-2607 (Electronic); 2076-2607 (Linking)&lt;/_isbn&gt;&lt;_accession_num&gt;33477474&lt;/_accession_num&gt;&lt;_keywords&gt;V. cholerae; V. mimicus; accessory genome; core genome; pan-genome; virulence genes&lt;/_keywords&gt;&lt;_author_adr&gt;Centro de Investigacion en Alimentacion y Desarrollo, A.C. (CIAD), Hermosillo,  Sonora 83304, Mexico.; Genomics and Health Area, Foundation for the Promotion of Health and Biomedical  Research in the Valencian Community (FISABIO-Public Health), 46020 Valencia,  Spain.; Centro de Investigacion en Alimentacion y Desarrollo, A.C. (CIAD), Hermosillo,  Sonora 83304, Mexico.; Centro de Investigacion en Alimentacion y Desarrollo, A.C. (CIAD) Mazatlan, Unit  for Aquaculture and Environmental Management, Mazatlan, Sinaloa 82112, Mexico.; Instituto de Agroquimica y Tecnologia de Alimentos (IATA-CSSIC), 46980 Paterna,  Spain.; Joint Research Unit Infeccion y Salud Publica, FISABIO-Universitat de Valencia,  I2SysBio, CIBERESP, 46980 Valencia, Spain.; Guaymas Unit, Centro de Investigacion en Alimentacion y Desarrollo (CIAD),  Guaymas, Sonora 85480, Mexico.&lt;/_author_adr&gt;&lt;_language&gt;eng&lt;/_language&gt;&lt;_accessed&gt;65442853&lt;/_accessed&gt;&lt;_impact_factor&gt;   4.500&lt;/_impact_factor&gt;&lt;_social_category&gt;微生物学(4)&lt;/_social_category&gt;&lt;_collection_scope&gt;SCIE&lt;/_collection_scope&gt;&lt;/Details&gt;&lt;Extra&gt;&lt;DBUID&gt;{4DF902D1-9734-44DD-9286-A27B91B1BD54}&lt;/DBUID&gt;&lt;/Extra&gt;&lt;/Item&gt;&lt;/References&gt;&lt;/Group&gt;&lt;/Citation&gt;_x000a_"/>
    <w:docVar w:name="NE.Ref{BEBAD7A3-7565-483D-A2C7-9907877B69AF}" w:val=" ADDIN NE.Ref.{BEBAD7A3-7565-483D-A2C7-9907877B69AF}&lt;Citation&gt;&lt;Group&gt;&lt;References&gt;&lt;Item&gt;&lt;ID&gt;235&lt;/ID&gt;&lt;UID&gt;{B49B5391-6F62-4406-98F1-565C75734C97}&lt;/UID&gt;&lt;Title&gt;新发现的病原弧菌—拟态弧菌及其感染&lt;/Title&gt;&lt;Template&gt;Journal Article&lt;/Template&gt;&lt;Star&gt;0&lt;/Star&gt;&lt;Tag&gt;0&lt;/Tag&gt;&lt;Author&gt;许新强&lt;/Author&gt;&lt;Year&gt;1985&lt;/Year&gt;&lt;Details&gt;&lt;_created&gt;65442878&lt;/_created&gt;&lt;_modified&gt;65442879&lt;/_modified&gt;&lt;_db_updated&gt;CNKI - Reference&lt;/_db_updated&gt;&lt;_url&gt;https://kns.cnki.net/kcms2/article/abstract?v=wQLHse-RxfcfelanpX238oaT9eguEB1--33f2f7csC4cvdo7msqBEC6oCqZ0f9ddBtmClwcP9DiVByM3LY6cuZd75l1NsoZzWQ03nk0T9_Shvjb1UTabgPxUNTtQpVL8gZ7LnyewiU6XNwROyUNFFw==&amp;amp;uniplatform=NZKPT&amp;amp;language=CHS&lt;/_url&gt;&lt;_journal&gt;国外医学(微生物学分册)&lt;/_journal&gt;&lt;_issue&gt;02&lt;/_issue&gt;&lt;_pages&gt;73-76&lt;/_pages&gt;&lt;_date&gt;44870400&lt;/_date&gt;&lt;_author_aff&gt;杭州市卫生防疫站;&lt;/_author_aff&gt;&lt;_accessed&gt;65442879&lt;/_accessed&gt;&lt;_translated_author&gt;Xu, Xin qiang&lt;/_translated_author&gt;&lt;/Details&gt;&lt;Extra&gt;&lt;DBUID&gt;{4DF902D1-9734-44DD-9286-A27B91B1BD54}&lt;/DBUID&gt;&lt;/Extra&gt;&lt;/Item&gt;&lt;/References&gt;&lt;/Group&gt;&lt;/Citation&gt;_x000a_"/>
    <w:docVar w:name="NE.Ref{BF8FA4E6-D085-451E-9D25-E0225DE7E0C4}" w:val=" ADDIN NE.Ref.{BF8FA4E6-D085-451E-9D25-E0225DE7E0C4}&lt;Citation&gt;&lt;Group&gt;&lt;References&gt;&lt;Item&gt;&lt;ID&gt;228&lt;/ID&gt;&lt;UID&gt;{505C3052-1EE7-4008-8E41-D84AF9B015D5}&lt;/UID&gt;&lt;Title&gt;Core and Accessory Genome Analysis of Vibrio mimicus&lt;/Title&gt;&lt;Template&gt;Journal Article&lt;/Template&gt;&lt;Star&gt;0&lt;/Star&gt;&lt;Tag&gt;0&lt;/Tag&gt;&lt;Author&gt;Guardiola-Avila, I; Sanchez-Buso, L; Acedo-Felix, E; Gomez-Gil, B; Zuniga-Cabrera, M; Gonzalez-Candelas, F; Noriega-Orozco, L&lt;/Author&gt;&lt;Year&gt;2021&lt;/Year&gt;&lt;Details&gt;&lt;_created&gt;65442853&lt;/_created&gt;&lt;_modified&gt;65442853&lt;/_modified&gt;&lt;_db_updated&gt;PubMed&lt;/_db_updated&gt;&lt;_url&gt;http://www.ncbi.nlm.nih.gov/entrez/query.fcgi?cmd=Retrieve&amp;amp;db=pubmed&amp;amp;dopt=Abstract&amp;amp;list_uids=33477474&amp;amp;query_hl=1&lt;/_url&gt;&lt;_journal&gt;Microorganisms&lt;/_journal&gt;&lt;_volume&gt;9&lt;/_volume&gt;&lt;_issue&gt;1&lt;/_issue&gt;&lt;_tertiary_title&gt;Microorganisms&lt;/_tertiary_title&gt;&lt;_doi&gt;10.3390/microorganisms9010191&lt;/_doi&gt;&lt;_date_display&gt;2021 Jan 18&lt;/_date_display&gt;&lt;_date&gt;63665280&lt;/_date&gt;&lt;_type_work&gt;Journal Article&lt;/_type_work&gt;&lt;_isbn&gt;2076-2607 (Print); 2076-2607 (Electronic); 2076-2607 (Linking)&lt;/_isbn&gt;&lt;_accession_num&gt;33477474&lt;/_accession_num&gt;&lt;_keywords&gt;V. cholerae; V. mimicus; accessory genome; core genome; pan-genome; virulence genes&lt;/_keywords&gt;&lt;_author_adr&gt;Centro de Investigacion en Alimentacion y Desarrollo, A.C. (CIAD), Hermosillo,  Sonora 83304, Mexico.; Genomics and Health Area, Foundation for the Promotion of Health and Biomedical  Research in the Valencian Community (FISABIO-Public Health), 46020 Valencia,  Spain.; Centro de Investigacion en Alimentacion y Desarrollo, A.C. (CIAD), Hermosillo,  Sonora 83304, Mexico.; Centro de Investigacion en Alimentacion y Desarrollo, A.C. (CIAD) Mazatlan, Unit  for Aquaculture and Environmental Management, Mazatlan, Sinaloa 82112, Mexico.; Instituto de Agroquimica y Tecnologia de Alimentos (IATA-CSSIC), 46980 Paterna,  Spain.; Joint Research Unit Infeccion y Salud Publica, FISABIO-Universitat de Valencia,  I2SysBio, CIBERESP, 46980 Valencia, Spain.; Guaymas Unit, Centro de Investigacion en Alimentacion y Desarrollo (CIAD),  Guaymas, Sonora 85480, Mexico.&lt;/_author_adr&gt;&lt;_language&gt;eng&lt;/_language&gt;&lt;_accessed&gt;65442853&lt;/_accessed&gt;&lt;_impact_factor&gt;   4.500&lt;/_impact_factor&gt;&lt;_social_category&gt;微生物学(4)&lt;/_social_category&gt;&lt;_collection_scope&gt;SCIE&lt;/_collection_scope&gt;&lt;/Details&gt;&lt;Extra&gt;&lt;DBUID&gt;{4DF902D1-9734-44DD-9286-A27B91B1BD54}&lt;/DBUID&gt;&lt;/Extra&gt;&lt;/Item&gt;&lt;/References&gt;&lt;/Group&gt;&lt;/Citation&gt;_x000a_"/>
    <w:docVar w:name="NE.Ref{E9C5CA30-A16A-4DF8-A7E6-25CD238EAF00}" w:val=" ADDIN NE.Ref.{E9C5CA30-A16A-4DF8-A7E6-25CD238EAF00}&lt;Citation&gt;&lt;Group&gt;&lt;References&gt;&lt;Item&gt;&lt;ID&gt;230&lt;/ID&gt;&lt;UID&gt;{C940D835-1287-4874-952C-6671604CD551}&lt;/UID&gt;&lt;Title&gt;茶多酚EGCG抑制拟态弧菌生物膜和毒力的研究&lt;/Title&gt;&lt;Template&gt;Thesis&lt;/Template&gt;&lt;Star&gt;0&lt;/Star&gt;&lt;Tag&gt;0&lt;/Tag&gt;&lt;Author&gt;杨俊&lt;/Author&gt;&lt;Year&gt;2019&lt;/Year&gt;&lt;Details&gt;&lt;_created&gt;65442856&lt;/_created&gt;&lt;_modified&gt;65442857&lt;/_modified&gt;&lt;_db_updated&gt;CNKI - Reference&lt;/_db_updated&gt;&lt;_url&gt;https://link.cnki.net/doi/10.27776/d.cnki.gwhgy.2019.000226&lt;/_url&gt;&lt;_publisher&gt;武汉轻工大学&lt;/_publisher&gt;&lt;_volume&gt;硕士&lt;/_volume&gt;&lt;_pages&gt;84&lt;/_pages&gt;&lt;_tertiary_author&gt;李睿&lt;/_tertiary_author&gt;&lt;_keywords&gt;拟态弧菌;EGCG;生物膜;毒素;氧化应激;细胞膜&lt;/_keywords&gt;&lt;_accessed&gt;65442857&lt;/_accessed&gt;&lt;_translated_author&gt;Yang, Jun&lt;/_translated_author&gt;&lt;_translated_tertiary_author&gt;Li, Rui&lt;/_translated_tertiary_author&gt;&lt;/Details&gt;&lt;Extra&gt;&lt;DBUID&gt;{4DF902D1-9734-44DD-9286-A27B91B1BD54}&lt;/DBUID&gt;&lt;/Extra&gt;&lt;/Item&gt;&lt;/References&gt;&lt;/Group&gt;&lt;/Citation&gt;_x000a_"/>
    <w:docVar w:name="ne_docsoft" w:val="MSWord"/>
    <w:docVar w:name="ne_docversion" w:val="NoteExpress 2.0"/>
    <w:docVar w:name="ne_stylename" w:val="GB7714-87"/>
  </w:docVars>
  <w:rsids>
    <w:rsidRoot w:val="009A5E95"/>
    <w:rsid w:val="00184C3A"/>
    <w:rsid w:val="001F352F"/>
    <w:rsid w:val="0028180E"/>
    <w:rsid w:val="002C6227"/>
    <w:rsid w:val="003B0E93"/>
    <w:rsid w:val="003C7415"/>
    <w:rsid w:val="007F00F6"/>
    <w:rsid w:val="00835669"/>
    <w:rsid w:val="008B5D00"/>
    <w:rsid w:val="009A5E95"/>
    <w:rsid w:val="009E1CFC"/>
    <w:rsid w:val="00A01D7A"/>
    <w:rsid w:val="00A326DE"/>
    <w:rsid w:val="00AE2E0A"/>
    <w:rsid w:val="00B60709"/>
    <w:rsid w:val="00C969A8"/>
    <w:rsid w:val="00CB0D2E"/>
    <w:rsid w:val="00DB6738"/>
    <w:rsid w:val="00E90B31"/>
    <w:rsid w:val="00F06310"/>
    <w:rsid w:val="00F07BA1"/>
    <w:rsid w:val="00F34ABE"/>
    <w:rsid w:val="00FA3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84ABC"/>
  <w15:chartTrackingRefBased/>
  <w15:docId w15:val="{BC385767-D23A-4D75-A1C0-F2DFF62E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E95"/>
    <w:pPr>
      <w:widowControl w:val="0"/>
      <w:jc w:val="both"/>
    </w:pPr>
    <w:rPr>
      <w:szCs w:val="24"/>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9A5E95"/>
    <w:pPr>
      <w:spacing w:before="100" w:beforeAutospacing="1" w:after="100" w:afterAutospacing="1"/>
      <w:jc w:val="left"/>
    </w:pPr>
    <w:rPr>
      <w:rFonts w:cs="Times New Roman"/>
      <w:kern w:val="0"/>
      <w:sz w:val="24"/>
    </w:rPr>
  </w:style>
  <w:style w:type="paragraph" w:styleId="a4">
    <w:name w:val="List Paragraph"/>
    <w:basedOn w:val="a"/>
    <w:uiPriority w:val="34"/>
    <w:qFormat/>
    <w:rsid w:val="00C969A8"/>
    <w:pPr>
      <w:ind w:firstLineChars="200" w:firstLine="420"/>
    </w:pPr>
  </w:style>
  <w:style w:type="character" w:styleId="a5">
    <w:name w:val="Strong"/>
    <w:basedOn w:val="a0"/>
    <w:uiPriority w:val="22"/>
    <w:qFormat/>
    <w:rsid w:val="00C969A8"/>
    <w:rPr>
      <w:b/>
      <w:bCs/>
    </w:rPr>
  </w:style>
  <w:style w:type="paragraph" w:styleId="a6">
    <w:name w:val="header"/>
    <w:basedOn w:val="a"/>
    <w:link w:val="a7"/>
    <w:uiPriority w:val="99"/>
    <w:unhideWhenUsed/>
    <w:rsid w:val="00F34ABE"/>
    <w:pPr>
      <w:tabs>
        <w:tab w:val="center" w:pos="4153"/>
        <w:tab w:val="right" w:pos="8306"/>
      </w:tabs>
      <w:snapToGrid w:val="0"/>
      <w:jc w:val="center"/>
    </w:pPr>
    <w:rPr>
      <w:sz w:val="18"/>
      <w:szCs w:val="18"/>
    </w:rPr>
  </w:style>
  <w:style w:type="character" w:customStyle="1" w:styleId="a7">
    <w:name w:val="页眉 字符"/>
    <w:basedOn w:val="a0"/>
    <w:link w:val="a6"/>
    <w:uiPriority w:val="99"/>
    <w:rsid w:val="00F34ABE"/>
    <w:rPr>
      <w:sz w:val="18"/>
      <w:szCs w:val="18"/>
      <w14:ligatures w14:val="none"/>
    </w:rPr>
  </w:style>
  <w:style w:type="paragraph" w:styleId="a8">
    <w:name w:val="footer"/>
    <w:basedOn w:val="a"/>
    <w:link w:val="a9"/>
    <w:uiPriority w:val="99"/>
    <w:unhideWhenUsed/>
    <w:rsid w:val="00F34ABE"/>
    <w:pPr>
      <w:tabs>
        <w:tab w:val="center" w:pos="4153"/>
        <w:tab w:val="right" w:pos="8306"/>
      </w:tabs>
      <w:snapToGrid w:val="0"/>
      <w:jc w:val="left"/>
    </w:pPr>
    <w:rPr>
      <w:sz w:val="18"/>
      <w:szCs w:val="18"/>
    </w:rPr>
  </w:style>
  <w:style w:type="character" w:customStyle="1" w:styleId="a9">
    <w:name w:val="页脚 字符"/>
    <w:basedOn w:val="a0"/>
    <w:link w:val="a8"/>
    <w:uiPriority w:val="99"/>
    <w:rsid w:val="00F34ABE"/>
    <w:rPr>
      <w:sz w:val="18"/>
      <w:szCs w:val="18"/>
      <w14:ligatures w14:val="none"/>
    </w:rPr>
  </w:style>
  <w:style w:type="character" w:styleId="aa">
    <w:name w:val="Hyperlink"/>
    <w:basedOn w:val="a0"/>
    <w:uiPriority w:val="99"/>
    <w:unhideWhenUsed/>
    <w:rsid w:val="007F00F6"/>
    <w:rPr>
      <w:color w:val="0563C1" w:themeColor="hyperlink"/>
      <w:u w:val="single"/>
    </w:rPr>
  </w:style>
  <w:style w:type="character" w:styleId="ab">
    <w:name w:val="Unresolved Mention"/>
    <w:basedOn w:val="a0"/>
    <w:uiPriority w:val="99"/>
    <w:semiHidden/>
    <w:unhideWhenUsed/>
    <w:rsid w:val="007F00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681">
      <w:bodyDiv w:val="1"/>
      <w:marLeft w:val="0"/>
      <w:marRight w:val="0"/>
      <w:marTop w:val="0"/>
      <w:marBottom w:val="0"/>
      <w:divBdr>
        <w:top w:val="none" w:sz="0" w:space="0" w:color="auto"/>
        <w:left w:val="none" w:sz="0" w:space="0" w:color="auto"/>
        <w:bottom w:val="none" w:sz="0" w:space="0" w:color="auto"/>
        <w:right w:val="none" w:sz="0" w:space="0" w:color="auto"/>
      </w:divBdr>
    </w:div>
    <w:div w:id="157412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4</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晓波 徐</dc:creator>
  <cp:keywords/>
  <dc:description>NE.Ref</dc:description>
  <cp:lastModifiedBy>文倩 姜</cp:lastModifiedBy>
  <cp:revision>7</cp:revision>
  <dcterms:created xsi:type="dcterms:W3CDTF">2024-06-05T02:05:00Z</dcterms:created>
  <dcterms:modified xsi:type="dcterms:W3CDTF">2024-11-27T03:45:00Z</dcterms:modified>
</cp:coreProperties>
</file>