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94A2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Times New Roman" w:hAnsi="Times New Roman" w:eastAsia="宋体" w:cs="Times New Roman"/>
          <w:color w:val="843F0B"/>
          <w:u w:val="single"/>
        </w:rPr>
      </w:pPr>
      <w:bookmarkStart w:id="0" w:name="_Hlk156919364"/>
      <w:r>
        <w:rPr>
          <w:rFonts w:ascii="Times New Roman" w:hAnsi="Times New Roman" w:eastAsia="宋体" w:cs="Times New Roman"/>
          <w:b/>
          <w:bCs/>
          <w:color w:val="843F0B"/>
          <w:sz w:val="28"/>
          <w:szCs w:val="28"/>
          <w:u w:val="single"/>
        </w:rPr>
        <w:t>1.</w:t>
      </w:r>
      <w:r>
        <w:rPr>
          <w:rFonts w:ascii="Times New Roman" w:hAnsi="Times New Roman" w:eastAsia="宋体" w:cs="Times New Roman"/>
          <w:b/>
          <w:bCs/>
          <w:color w:val="843F0B" w:themeColor="accent2" w:themeShade="80"/>
          <w:sz w:val="28"/>
          <w:szCs w:val="28"/>
          <w:u w:val="single"/>
        </w:rPr>
        <w:t>奇异变形杆菌（</w:t>
      </w:r>
      <w:r>
        <w:rPr>
          <w:rFonts w:ascii="Times New Roman" w:hAnsi="Times New Roman" w:eastAsia="宋体" w:cs="Times New Roman"/>
          <w:b/>
          <w:bCs/>
          <w:i/>
          <w:iCs/>
          <w:color w:val="843F0B" w:themeColor="accent2" w:themeShade="80"/>
          <w:sz w:val="28"/>
          <w:szCs w:val="28"/>
          <w:u w:val="single"/>
        </w:rPr>
        <w:t>Proteus mirabilis</w:t>
      </w:r>
      <w:r>
        <w:rPr>
          <w:rFonts w:ascii="Times New Roman" w:hAnsi="Times New Roman" w:eastAsia="宋体" w:cs="Times New Roman"/>
          <w:b/>
          <w:bCs/>
          <w:color w:val="843F0B" w:themeColor="accent2" w:themeShade="80"/>
          <w:sz w:val="28"/>
          <w:szCs w:val="28"/>
          <w:u w:val="single"/>
        </w:rPr>
        <w:t>）</w:t>
      </w:r>
      <w:r>
        <w:rPr>
          <w:rFonts w:ascii="Times New Roman" w:hAnsi="Times New Roman" w:eastAsia="宋体" w:cs="Times New Roman"/>
          <w:b/>
          <w:bCs/>
          <w:color w:val="843F0B"/>
          <w:sz w:val="28"/>
          <w:szCs w:val="28"/>
          <w:u w:val="single"/>
        </w:rPr>
        <w:t xml:space="preserve">                                </w:t>
      </w:r>
    </w:p>
    <w:p w14:paraId="502F9C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219" w:firstLineChars="91"/>
        <w:textAlignment w:val="auto"/>
        <w:rPr>
          <w:rFonts w:ascii="Times New Roman" w:hAnsi="Times New Roman" w:eastAsia="宋体" w:cs="Times New Roman"/>
          <w:b/>
          <w:bCs/>
          <w:color w:val="843F0B"/>
          <w:sz w:val="24"/>
        </w:rPr>
      </w:pPr>
      <w:r>
        <w:rPr>
          <w:rFonts w:ascii="Times New Roman" w:hAnsi="Times New Roman" w:eastAsia="宋体" w:cs="Times New Roman"/>
          <w:b/>
          <w:bCs/>
          <w:color w:val="843F0B"/>
          <w:sz w:val="24"/>
        </w:rPr>
        <w:t>物种名：奇异变形杆菌</w:t>
      </w:r>
    </w:p>
    <w:p w14:paraId="4DA24B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219" w:firstLineChars="91"/>
        <w:textAlignment w:val="auto"/>
        <w:rPr>
          <w:rFonts w:ascii="Times New Roman" w:hAnsi="Times New Roman" w:eastAsia="宋体" w:cs="Times New Roman"/>
          <w:i/>
          <w:iCs/>
          <w:color w:val="843F0B" w:themeColor="accent2" w:themeShade="80"/>
          <w:sz w:val="24"/>
        </w:rPr>
      </w:pPr>
      <w:r>
        <w:rPr>
          <w:rFonts w:ascii="Times New Roman" w:hAnsi="Times New Roman" w:eastAsia="宋体" w:cs="Times New Roman"/>
          <w:b/>
          <w:bCs/>
          <w:color w:val="843F0B"/>
          <w:sz w:val="24"/>
        </w:rPr>
        <w:t>拉丁学名：</w:t>
      </w:r>
      <w:r>
        <w:rPr>
          <w:rFonts w:ascii="Times New Roman" w:hAnsi="Times New Roman" w:eastAsia="宋体" w:cs="Times New Roman"/>
          <w:i/>
          <w:iCs/>
          <w:color w:val="843F0B" w:themeColor="accent2" w:themeShade="80"/>
          <w:sz w:val="24"/>
        </w:rPr>
        <w:t>Proteus mirabilis</w:t>
      </w:r>
    </w:p>
    <w:p w14:paraId="66462F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241" w:firstLineChars="100"/>
        <w:textAlignment w:val="auto"/>
        <w:rPr>
          <w:rFonts w:ascii="Times New Roman" w:hAnsi="Times New Roman" w:eastAsia="宋体" w:cs="Times New Roman"/>
          <w:color w:val="843F0B" w:themeColor="accent2" w:themeShade="80"/>
          <w:sz w:val="24"/>
        </w:rPr>
      </w:pPr>
      <w:r>
        <w:rPr>
          <w:rFonts w:ascii="Times New Roman" w:hAnsi="Times New Roman" w:eastAsia="宋体" w:cs="Times New Roman"/>
          <w:b/>
          <w:bCs/>
          <w:color w:val="843F0B"/>
          <w:sz w:val="24"/>
        </w:rPr>
        <w:t>分类学地位：</w:t>
      </w:r>
      <w:r>
        <w:rPr>
          <w:rFonts w:ascii="Times New Roman" w:hAnsi="Times New Roman" w:eastAsia="宋体" w:cs="Times New Roman"/>
          <w:color w:val="843F0B" w:themeColor="accent2" w:themeShade="80"/>
          <w:sz w:val="24"/>
        </w:rPr>
        <w:t>细菌界Bacteria；变形菌门Proteobacteria；</w:t>
      </w:r>
    </w:p>
    <w:p w14:paraId="2DA22B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1658" w:firstLineChars="691"/>
        <w:textAlignment w:val="auto"/>
        <w:rPr>
          <w:rFonts w:ascii="Times New Roman" w:hAnsi="Times New Roman" w:eastAsia="宋体" w:cs="Times New Roman"/>
          <w:color w:val="843F0B" w:themeColor="accent2" w:themeShade="80"/>
          <w:sz w:val="24"/>
        </w:rPr>
      </w:pPr>
      <w:r>
        <w:rPr>
          <w:rFonts w:ascii="Times New Roman" w:hAnsi="Times New Roman" w:eastAsia="宋体" w:cs="Times New Roman"/>
          <w:color w:val="843F0B" w:themeColor="accent2" w:themeShade="80"/>
          <w:sz w:val="24"/>
        </w:rPr>
        <w:t>γ-变形菌纲Gammaproteobacteria；肠杆菌目Enterobacterales；</w:t>
      </w:r>
    </w:p>
    <w:p w14:paraId="415FE6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1680" w:firstLineChars="700"/>
        <w:textAlignment w:val="auto"/>
        <w:rPr>
          <w:rFonts w:ascii="Times New Roman" w:hAnsi="Times New Roman" w:eastAsia="宋体" w:cs="Times New Roman"/>
          <w:color w:val="843F0B" w:themeColor="accent2" w:themeShade="80"/>
          <w:sz w:val="24"/>
        </w:rPr>
      </w:pPr>
      <w:r>
        <w:rPr>
          <w:rFonts w:ascii="Times New Roman" w:hAnsi="Times New Roman" w:eastAsia="宋体" w:cs="Times New Roman"/>
          <w:color w:val="843F0B" w:themeColor="accent2" w:themeShade="80"/>
          <w:sz w:val="24"/>
        </w:rPr>
        <w:t>摩根菌科Morganellaceae；变形杆菌属</w:t>
      </w:r>
      <w:r>
        <w:rPr>
          <w:rFonts w:ascii="Times New Roman" w:hAnsi="Times New Roman" w:eastAsia="宋体" w:cs="Times New Roman"/>
          <w:i/>
          <w:iCs/>
          <w:color w:val="843F0B" w:themeColor="accent2" w:themeShade="80"/>
          <w:sz w:val="24"/>
        </w:rPr>
        <w:t>Proteus</w:t>
      </w:r>
    </w:p>
    <w:p w14:paraId="170FD0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ascii="Times New Roman" w:hAnsi="Times New Roman" w:eastAsia="宋体" w:cs="Times New Roman"/>
          <w:color w:val="843F0B" w:themeColor="accent2" w:themeShade="80"/>
          <w:sz w:val="24"/>
        </w:rPr>
      </w:pPr>
      <w:r>
        <w:rPr>
          <w:rFonts w:ascii="Times New Roman" w:hAnsi="Times New Roman" w:eastAsia="宋体" w:cs="Times New Roman"/>
          <w:color w:val="843F0B" w:themeColor="accent2" w:themeShade="80"/>
          <w:sz w:val="24"/>
        </w:rPr>
        <w:t>奇异变形杆菌是一种革兰氏阴性杆菌，广泛存在于土壤、污水及人和动物的肠道中。它是医院获得性感染（尤其是尿路感染、伤口感染）的常见病原菌，以</w:t>
      </w:r>
      <w:r>
        <w:rPr>
          <w:rFonts w:ascii="Times New Roman" w:hAnsi="Times New Roman" w:eastAsia="宋体" w:cs="Times New Roman"/>
          <w:color w:val="843F0B" w:themeColor="accent2" w:themeShade="80"/>
          <w:sz w:val="24"/>
          <w:u w:val="double"/>
        </w:rPr>
        <w:t>其独特的</w:t>
      </w:r>
      <w:r>
        <w:rPr>
          <w:rFonts w:hint="eastAsia" w:ascii="Times New Roman" w:hAnsi="Times New Roman" w:eastAsia="宋体" w:cs="Times New Roman"/>
          <w:color w:val="843F0B" w:themeColor="accent2" w:themeShade="80"/>
          <w:sz w:val="24"/>
          <w:u w:val="double"/>
          <w:lang w:eastAsia="zh-CN"/>
        </w:rPr>
        <w:t>“</w:t>
      </w:r>
      <w:r>
        <w:rPr>
          <w:rFonts w:ascii="Times New Roman" w:hAnsi="Times New Roman" w:eastAsia="宋体" w:cs="Times New Roman"/>
          <w:color w:val="843F0B" w:themeColor="accent2" w:themeShade="80"/>
          <w:sz w:val="24"/>
          <w:u w:val="double"/>
        </w:rPr>
        <w:t>迁徙生长</w:t>
      </w:r>
      <w:r>
        <w:rPr>
          <w:rFonts w:hint="eastAsia" w:ascii="Times New Roman" w:hAnsi="Times New Roman" w:eastAsia="宋体" w:cs="Times New Roman"/>
          <w:color w:val="843F0B" w:themeColor="accent2" w:themeShade="80"/>
          <w:sz w:val="24"/>
          <w:u w:val="double"/>
          <w:lang w:eastAsia="zh-CN"/>
        </w:rPr>
        <w:t>”</w:t>
      </w:r>
      <w:r>
        <w:rPr>
          <w:rFonts w:ascii="Times New Roman" w:hAnsi="Times New Roman" w:eastAsia="宋体" w:cs="Times New Roman"/>
          <w:color w:val="843F0B" w:themeColor="accent2" w:themeShade="80"/>
          <w:sz w:val="24"/>
          <w:u w:val="double"/>
        </w:rPr>
        <w:t xml:space="preserve">现象和强尿素酶活性著称。                             </w:t>
      </w:r>
      <w:r>
        <w:rPr>
          <w:rFonts w:ascii="Times New Roman" w:hAnsi="Times New Roman" w:eastAsia="宋体" w:cs="Times New Roman"/>
          <w:color w:val="843F0B" w:themeColor="accent2" w:themeShade="80"/>
          <w:sz w:val="24"/>
        </w:rPr>
        <w:t xml:space="preserve">  </w:t>
      </w:r>
    </w:p>
    <w:p w14:paraId="54AB9226">
      <w:pPr>
        <w:spacing w:before="156" w:beforeLines="50"/>
        <w:ind w:firstLine="482" w:firstLineChars="200"/>
        <w:rPr>
          <w:rFonts w:ascii="Times New Roman" w:hAnsi="Times New Roman" w:eastAsia="宋体" w:cs="Times New Roman"/>
          <w:b/>
          <w:bCs/>
          <w:color w:val="222A35"/>
          <w:sz w:val="24"/>
        </w:rPr>
      </w:pPr>
      <w:r>
        <w:rPr>
          <w:rFonts w:ascii="Times New Roman" w:hAnsi="Times New Roman" w:eastAsia="宋体" w:cs="Times New Roman"/>
          <w:b/>
          <w:bCs/>
          <w:color w:val="222A35"/>
          <w:sz w:val="24"/>
        </w:rPr>
        <w:t>1.1生物学特性</w:t>
      </w:r>
    </w:p>
    <w:p w14:paraId="5512A933">
      <w:pPr>
        <w:ind w:firstLine="482" w:firstLineChars="200"/>
        <w:rPr>
          <w:rFonts w:ascii="Times New Roman" w:hAnsi="Times New Roman" w:eastAsia="宋体" w:cs="Times New Roman"/>
          <w:b/>
          <w:bCs/>
          <w:color w:val="222A35"/>
          <w:sz w:val="24"/>
        </w:rPr>
      </w:pPr>
      <w:r>
        <w:rPr>
          <w:rFonts w:ascii="Times New Roman" w:hAnsi="Times New Roman" w:eastAsia="宋体" w:cs="Times New Roman"/>
          <w:b/>
          <w:bCs/>
          <w:color w:val="222A35"/>
          <w:sz w:val="24"/>
        </w:rPr>
        <w:t>1.1.1培养特征</w:t>
      </w:r>
    </w:p>
    <w:p w14:paraId="47F1EADC">
      <w:pPr>
        <w:ind w:firstLine="480" w:firstLineChars="200"/>
        <w:rPr>
          <w:rFonts w:ascii="Times New Roman" w:hAnsi="Times New Roman" w:eastAsia="宋体" w:cs="Times New Roman"/>
          <w:sz w:val="24"/>
          <w:szCs w:val="28"/>
        </w:rPr>
      </w:pPr>
      <w:r>
        <w:rPr>
          <w:rFonts w:ascii="Times New Roman" w:hAnsi="Times New Roman" w:eastAsia="宋体" w:cs="Times New Roman"/>
          <w:sz w:val="24"/>
          <w:szCs w:val="28"/>
        </w:rPr>
        <w:t>奇异变形杆菌是一种革兰氏阴性杆菌，机体被感染后主要表现为尿路感染、菌血症、腹膜炎和脑膜炎等</w:t>
      </w:r>
      <w:r>
        <w:rPr>
          <w:rFonts w:ascii="Times New Roman" w:hAnsi="Times New Roman" w:eastAsia="宋体" w:cs="Times New Roman"/>
          <w:sz w:val="24"/>
          <w:szCs w:val="28"/>
          <w:vertAlign w:val="superscript"/>
        </w:rPr>
        <w:t>[1]</w:t>
      </w:r>
      <w:r>
        <w:rPr>
          <w:rFonts w:ascii="Times New Roman" w:hAnsi="Times New Roman" w:eastAsia="宋体" w:cs="Times New Roman"/>
          <w:sz w:val="24"/>
          <w:szCs w:val="28"/>
        </w:rPr>
        <w:t>。奇异变形杆菌是兼性厌氧菌，在普通营养琼脂和血琼脂上生长良好。特征性迁徙现象：在湿润琼脂表面呈同心圆状扩散生长（游走swarm），形成薄层菌膜（图1）。在麦康凯琼脂上形成无色菌落（不发酵乳糖），SS琼脂上中心呈黑色（产H₂S）。具有浓烈腐胺气味。</w:t>
      </w:r>
    </w:p>
    <w:p w14:paraId="26CBD1E4">
      <w:pPr>
        <w:ind w:firstLine="420" w:firstLineChars="200"/>
        <w:jc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drawing>
          <wp:inline distT="0" distB="0" distL="0" distR="0">
            <wp:extent cx="1945640" cy="1915160"/>
            <wp:effectExtent l="0" t="0" r="6985" b="8890"/>
            <wp:docPr id="1891454409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1454409" name="图片 1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45640" cy="191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3FD4BE">
      <w:pPr>
        <w:ind w:firstLine="420" w:firstLineChars="200"/>
        <w:jc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图1 奇异变形杆菌培养结果</w:t>
      </w:r>
    </w:p>
    <w:p w14:paraId="4FD170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textAlignment w:val="auto"/>
        <w:rPr>
          <w:rFonts w:ascii="Times New Roman" w:hAnsi="Times New Roman" w:eastAsia="宋体" w:cs="Times New Roman"/>
          <w:b/>
          <w:bCs/>
          <w:color w:val="222A35" w:themeColor="text2" w:themeShade="80"/>
          <w:sz w:val="24"/>
        </w:rPr>
      </w:pPr>
      <w:r>
        <w:rPr>
          <w:rFonts w:ascii="Times New Roman" w:hAnsi="Times New Roman" w:eastAsia="宋体" w:cs="Times New Roman"/>
          <w:b/>
          <w:bCs/>
          <w:color w:val="222A35" w:themeColor="text2" w:themeShade="80"/>
          <w:sz w:val="24"/>
        </w:rPr>
        <w:t>1.1.2形态学特征</w:t>
      </w:r>
    </w:p>
    <w:p w14:paraId="30DDE157">
      <w:pPr>
        <w:ind w:firstLine="480" w:firstLineChars="200"/>
        <w:rPr>
          <w:rFonts w:ascii="Times New Roman" w:hAnsi="Times New Roman" w:eastAsia="宋体" w:cs="Times New Roman"/>
          <w:sz w:val="24"/>
          <w:szCs w:val="28"/>
        </w:rPr>
      </w:pPr>
      <w:r>
        <w:rPr>
          <w:rFonts w:ascii="Times New Roman" w:hAnsi="Times New Roman" w:eastAsia="宋体" w:cs="Times New Roman"/>
          <w:sz w:val="24"/>
          <w:szCs w:val="28"/>
        </w:rPr>
        <w:t>菌体为直或略弯的杆状，大小0.4</w:t>
      </w:r>
      <w:r>
        <w:rPr>
          <w:rFonts w:hint="eastAsia" w:ascii="Times New Roman" w:hAnsi="Times New Roman" w:eastAsia="宋体" w:cs="Times New Roman"/>
          <w:sz w:val="24"/>
          <w:szCs w:val="28"/>
          <w:lang w:val="en-US" w:eastAsia="zh-CN"/>
        </w:rPr>
        <w:t>-</w:t>
      </w:r>
      <w:r>
        <w:rPr>
          <w:rFonts w:ascii="Times New Roman" w:hAnsi="Times New Roman" w:eastAsia="宋体" w:cs="Times New Roman"/>
          <w:sz w:val="24"/>
          <w:szCs w:val="28"/>
        </w:rPr>
        <w:t>0.6 µm × 1.0</w:t>
      </w:r>
      <w:r>
        <w:rPr>
          <w:rFonts w:hint="eastAsia" w:ascii="Times New Roman" w:hAnsi="Times New Roman" w:eastAsia="宋体" w:cs="Times New Roman"/>
          <w:sz w:val="24"/>
          <w:szCs w:val="28"/>
          <w:lang w:val="en-US" w:eastAsia="zh-CN"/>
        </w:rPr>
        <w:t>-</w:t>
      </w:r>
      <w:r>
        <w:rPr>
          <w:rFonts w:ascii="Times New Roman" w:hAnsi="Times New Roman" w:eastAsia="宋体" w:cs="Times New Roman"/>
          <w:sz w:val="24"/>
          <w:szCs w:val="28"/>
        </w:rPr>
        <w:t>3.0 µm，两端钝圆，革兰阴性，无芽孢、无荚膜</w:t>
      </w:r>
      <w:r>
        <w:rPr>
          <w:rFonts w:ascii="Times New Roman" w:hAnsi="Times New Roman" w:eastAsia="宋体" w:cs="Times New Roman"/>
          <w:sz w:val="24"/>
          <w:szCs w:val="28"/>
          <w:vertAlign w:val="superscript"/>
        </w:rPr>
        <w:t>[2]</w:t>
      </w:r>
      <w:r>
        <w:rPr>
          <w:rFonts w:ascii="Times New Roman" w:hAnsi="Times New Roman" w:eastAsia="宋体" w:cs="Times New Roman"/>
          <w:sz w:val="24"/>
          <w:szCs w:val="28"/>
        </w:rPr>
        <w:t>。周鞭毛6</w:t>
      </w:r>
      <w:r>
        <w:rPr>
          <w:rFonts w:hint="eastAsia" w:ascii="Times New Roman" w:hAnsi="Times New Roman" w:eastAsia="宋体" w:cs="Times New Roman"/>
          <w:sz w:val="24"/>
          <w:szCs w:val="28"/>
          <w:lang w:val="en-US" w:eastAsia="zh-CN"/>
        </w:rPr>
        <w:t>-</w:t>
      </w:r>
      <w:r>
        <w:rPr>
          <w:rFonts w:ascii="Times New Roman" w:hAnsi="Times New Roman" w:eastAsia="宋体" w:cs="Times New Roman"/>
          <w:sz w:val="24"/>
          <w:szCs w:val="28"/>
        </w:rPr>
        <w:t>10根，运动极其活泼；扫描电镜下可见表面菌毛，介导黏附。</w:t>
      </w:r>
    </w:p>
    <w:p w14:paraId="4B1A9DAC">
      <w:pPr>
        <w:ind w:firstLine="420" w:firstLineChars="200"/>
        <w:jc w:val="center"/>
        <w:rPr>
          <w:rFonts w:ascii="Times New Roman" w:hAnsi="Times New Roman" w:eastAsia="宋体" w:cs="Times New Roman"/>
          <w:b/>
          <w:bCs/>
          <w:color w:val="222A35" w:themeColor="text2" w:themeShade="80"/>
          <w:sz w:val="24"/>
        </w:rPr>
      </w:pPr>
      <w:r>
        <w:rPr>
          <w:rFonts w:hint="eastAsia"/>
        </w:rPr>
        <w:drawing>
          <wp:inline distT="0" distB="0" distL="0" distR="0">
            <wp:extent cx="1960880" cy="1785620"/>
            <wp:effectExtent l="0" t="0" r="1270" b="5080"/>
            <wp:docPr id="441437481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1437481" name="图片 1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60880" cy="1785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1FABDF">
      <w:pPr>
        <w:jc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图2 奇异变形杆菌形态特征</w:t>
      </w:r>
    </w:p>
    <w:p w14:paraId="7511626D">
      <w:pPr>
        <w:ind w:firstLine="482" w:firstLineChars="200"/>
        <w:rPr>
          <w:rFonts w:ascii="Times New Roman" w:hAnsi="Times New Roman" w:eastAsia="宋体" w:cs="Times New Roman"/>
          <w:b/>
          <w:bCs/>
          <w:color w:val="222A35" w:themeColor="text2" w:themeShade="80"/>
          <w:sz w:val="24"/>
        </w:rPr>
      </w:pPr>
      <w:r>
        <w:rPr>
          <w:rFonts w:ascii="Times New Roman" w:hAnsi="Times New Roman" w:eastAsia="宋体" w:cs="Times New Roman"/>
          <w:b/>
          <w:bCs/>
          <w:color w:val="222A35" w:themeColor="text2" w:themeShade="80"/>
          <w:sz w:val="24"/>
        </w:rPr>
        <w:t>1.1.3生化特征</w:t>
      </w:r>
    </w:p>
    <w:p w14:paraId="36F9D653">
      <w:pPr>
        <w:ind w:firstLine="480" w:firstLineChars="200"/>
        <w:rPr>
          <w:rFonts w:ascii="Times New Roman" w:hAnsi="Times New Roman" w:eastAsia="宋体" w:cs="Times New Roman"/>
          <w:sz w:val="24"/>
          <w:szCs w:val="28"/>
        </w:rPr>
      </w:pPr>
      <w:r>
        <w:rPr>
          <w:rFonts w:ascii="Times New Roman" w:hAnsi="Times New Roman" w:eastAsia="宋体" w:cs="Times New Roman"/>
          <w:sz w:val="24"/>
          <w:szCs w:val="28"/>
        </w:rPr>
        <w:t>氧化酶阴性，接触酶阳性；苯丙氨酸脱氨酶、尿素酶、明胶酶、H₂S产生均阳性；吲哚阴性（与P.</w:t>
      </w:r>
      <w:r>
        <w:rPr>
          <w:rFonts w:hint="eastAsia" w:ascii="Times New Roman" w:hAnsi="Times New Roman" w:eastAsia="宋体" w:cs="Times New Roman"/>
          <w:sz w:val="24"/>
          <w:szCs w:val="28"/>
          <w:lang w:val="en-US" w:eastAsia="zh-CN"/>
        </w:rPr>
        <w:t xml:space="preserve"> </w:t>
      </w:r>
      <w:r>
        <w:rPr>
          <w:rFonts w:ascii="Times New Roman" w:hAnsi="Times New Roman" w:eastAsia="宋体" w:cs="Times New Roman"/>
          <w:sz w:val="24"/>
          <w:szCs w:val="28"/>
        </w:rPr>
        <w:t>vulgaris区分要点）；不发酵乳糖、蔗糖、甘露醇，可发酵葡萄糖产酸产气。</w:t>
      </w:r>
    </w:p>
    <w:p w14:paraId="29A00931">
      <w:pPr>
        <w:ind w:firstLine="482" w:firstLineChars="200"/>
        <w:rPr>
          <w:rFonts w:ascii="Times New Roman" w:hAnsi="Times New Roman" w:eastAsia="宋体" w:cs="Times New Roman"/>
          <w:b/>
          <w:bCs/>
          <w:sz w:val="24"/>
        </w:rPr>
      </w:pPr>
      <w:r>
        <w:rPr>
          <w:rFonts w:ascii="Times New Roman" w:hAnsi="Times New Roman" w:eastAsia="宋体" w:cs="Times New Roman"/>
          <w:b/>
          <w:bCs/>
          <w:sz w:val="24"/>
        </w:rPr>
        <w:t>1.1.4分子生物学特征</w:t>
      </w:r>
    </w:p>
    <w:p w14:paraId="7B8D6ADF">
      <w:pPr>
        <w:ind w:firstLine="480" w:firstLineChars="200"/>
        <w:rPr>
          <w:rFonts w:ascii="Times New Roman" w:hAnsi="Times New Roman" w:eastAsia="宋体" w:cs="Times New Roman"/>
          <w:b/>
          <w:bCs/>
          <w:sz w:val="24"/>
        </w:rPr>
      </w:pPr>
      <w:r>
        <w:rPr>
          <w:rFonts w:ascii="Times New Roman" w:hAnsi="Times New Roman" w:eastAsia="宋体" w:cs="Times New Roman"/>
          <w:sz w:val="24"/>
          <w:szCs w:val="28"/>
        </w:rPr>
        <w:t>基因组大小约4.0</w:t>
      </w:r>
      <w:r>
        <w:rPr>
          <w:rFonts w:hint="eastAsia" w:ascii="Times New Roman" w:hAnsi="Times New Roman" w:eastAsia="宋体" w:cs="Times New Roman"/>
          <w:sz w:val="24"/>
          <w:szCs w:val="28"/>
          <w:lang w:val="en-US" w:eastAsia="zh-CN"/>
        </w:rPr>
        <w:t>-</w:t>
      </w:r>
      <w:r>
        <w:rPr>
          <w:rFonts w:ascii="Times New Roman" w:hAnsi="Times New Roman" w:eastAsia="宋体" w:cs="Times New Roman"/>
          <w:sz w:val="24"/>
          <w:szCs w:val="28"/>
        </w:rPr>
        <w:t>4.3 Mb，GC含量38</w:t>
      </w:r>
      <w:r>
        <w:rPr>
          <w:rFonts w:hint="eastAsia" w:ascii="Times New Roman" w:hAnsi="Times New Roman" w:eastAsia="宋体" w:cs="Times New Roman"/>
          <w:sz w:val="24"/>
          <w:szCs w:val="28"/>
          <w:lang w:val="en-US" w:eastAsia="zh-CN"/>
        </w:rPr>
        <w:t>-</w:t>
      </w:r>
      <w:r>
        <w:rPr>
          <w:rFonts w:ascii="Times New Roman" w:hAnsi="Times New Roman" w:eastAsia="宋体" w:cs="Times New Roman"/>
          <w:sz w:val="24"/>
          <w:szCs w:val="28"/>
        </w:rPr>
        <w:t>40%；16S rRNA基因与变形杆菌属模式株同源性≥99%，常用鉴定靶标为16S rRNA、zapA（丝氨酸蛋白酶基因）、ureC（尿素酶结构基因）及rpoB基因；MLST将全球流行株主要归于ST15、ST67、ST100等序列型</w:t>
      </w:r>
      <w:r>
        <w:rPr>
          <w:rFonts w:ascii="Times New Roman" w:hAnsi="Times New Roman" w:eastAsia="宋体" w:cs="Times New Roman"/>
          <w:sz w:val="24"/>
          <w:szCs w:val="28"/>
          <w:vertAlign w:val="superscript"/>
        </w:rPr>
        <w:t>[3]</w:t>
      </w:r>
      <w:r>
        <w:rPr>
          <w:rFonts w:ascii="Times New Roman" w:hAnsi="Times New Roman" w:eastAsia="宋体" w:cs="Times New Roman"/>
          <w:sz w:val="24"/>
          <w:szCs w:val="28"/>
        </w:rPr>
        <w:t>。毒力岛携带mrkD（Ⅲ型菌毛黏附素）、zapA、rsbA、pmfA等，可介导生物膜形成、结晶尿结石及宿主细胞侵袭。</w:t>
      </w:r>
    </w:p>
    <w:p w14:paraId="7B49F78D">
      <w:pPr>
        <w:spacing w:before="156" w:beforeLines="50"/>
        <w:ind w:firstLine="482" w:firstLineChars="200"/>
        <w:rPr>
          <w:rFonts w:ascii="Times New Roman" w:hAnsi="Times New Roman" w:eastAsia="宋体" w:cs="Times New Roman"/>
          <w:b/>
          <w:bCs/>
          <w:color w:val="222A35" w:themeColor="text2" w:themeShade="80"/>
          <w:sz w:val="24"/>
        </w:rPr>
      </w:pPr>
      <w:r>
        <w:rPr>
          <w:rFonts w:ascii="Times New Roman" w:hAnsi="Times New Roman" w:eastAsia="宋体" w:cs="Times New Roman"/>
          <w:b/>
          <w:bCs/>
          <w:color w:val="222A35" w:themeColor="text2" w:themeShade="80"/>
          <w:sz w:val="24"/>
        </w:rPr>
        <w:t>1.2分布、传播与致病性</w:t>
      </w:r>
    </w:p>
    <w:p w14:paraId="5FAAD6E1">
      <w:pPr>
        <w:ind w:firstLine="482" w:firstLineChars="200"/>
        <w:rPr>
          <w:rFonts w:ascii="Times New Roman" w:hAnsi="Times New Roman" w:eastAsia="宋体" w:cs="Times New Roman"/>
          <w:b/>
          <w:bCs/>
          <w:color w:val="222A35" w:themeColor="text2" w:themeShade="80"/>
          <w:sz w:val="24"/>
        </w:rPr>
      </w:pPr>
      <w:r>
        <w:rPr>
          <w:rFonts w:ascii="Times New Roman" w:hAnsi="Times New Roman" w:eastAsia="宋体" w:cs="Times New Roman"/>
          <w:b/>
          <w:bCs/>
          <w:color w:val="222A35" w:themeColor="text2" w:themeShade="80"/>
          <w:sz w:val="24"/>
        </w:rPr>
        <w:t>1.2.1分布与传播</w:t>
      </w:r>
    </w:p>
    <w:p w14:paraId="38025CEA">
      <w:pPr>
        <w:ind w:firstLine="480" w:firstLineChars="200"/>
        <w:rPr>
          <w:rFonts w:ascii="Times New Roman" w:hAnsi="Times New Roman" w:eastAsia="宋体" w:cs="Times New Roman"/>
          <w:b/>
          <w:bCs/>
          <w:color w:val="222A35" w:themeColor="text2" w:themeShade="80"/>
          <w:sz w:val="24"/>
        </w:rPr>
      </w:pPr>
      <w:r>
        <w:rPr>
          <w:rFonts w:ascii="Times New Roman" w:hAnsi="Times New Roman" w:eastAsia="宋体" w:cs="Times New Roman"/>
          <w:sz w:val="24"/>
          <w:szCs w:val="28"/>
        </w:rPr>
        <w:t>奇异变形杆菌广泛存在于人和动物肠道、污水、土壤、医院下水道；可在水中存活数周至数月。传播途径包括：粪-口途径</w:t>
      </w:r>
      <w:r>
        <w:rPr>
          <w:rFonts w:hint="eastAsia" w:ascii="Times New Roman" w:hAnsi="Times New Roman" w:eastAsia="宋体" w:cs="Times New Roman"/>
          <w:sz w:val="24"/>
          <w:szCs w:val="28"/>
          <w:lang w:eastAsia="zh-CN"/>
        </w:rPr>
        <w:t>：</w:t>
      </w:r>
      <w:r>
        <w:rPr>
          <w:rFonts w:ascii="Times New Roman" w:hAnsi="Times New Roman" w:eastAsia="宋体" w:cs="Times New Roman"/>
          <w:sz w:val="24"/>
          <w:szCs w:val="28"/>
        </w:rPr>
        <w:t>污染饮用水、游泳池水、透析用水；接触途径</w:t>
      </w:r>
      <w:r>
        <w:rPr>
          <w:rFonts w:hint="eastAsia" w:ascii="Times New Roman" w:hAnsi="Times New Roman" w:eastAsia="宋体" w:cs="Times New Roman"/>
          <w:sz w:val="24"/>
          <w:szCs w:val="28"/>
          <w:lang w:eastAsia="zh-CN"/>
        </w:rPr>
        <w:t>：</w:t>
      </w:r>
      <w:r>
        <w:rPr>
          <w:rFonts w:ascii="Times New Roman" w:hAnsi="Times New Roman" w:eastAsia="宋体" w:cs="Times New Roman"/>
          <w:sz w:val="24"/>
          <w:szCs w:val="28"/>
        </w:rPr>
        <w:t>经导尿管、伤口或黏膜入侵；空气气溶胶或医护人员手传播，导致医院内暴发</w:t>
      </w:r>
      <w:r>
        <w:rPr>
          <w:rFonts w:ascii="Times New Roman" w:hAnsi="Times New Roman" w:eastAsia="宋体" w:cs="Times New Roman"/>
          <w:sz w:val="24"/>
          <w:szCs w:val="28"/>
          <w:vertAlign w:val="superscript"/>
        </w:rPr>
        <w:t>[4]</w:t>
      </w:r>
      <w:r>
        <w:rPr>
          <w:rFonts w:ascii="Times New Roman" w:hAnsi="Times New Roman" w:eastAsia="宋体" w:cs="Times New Roman"/>
          <w:sz w:val="24"/>
          <w:szCs w:val="28"/>
        </w:rPr>
        <w:t>。</w:t>
      </w:r>
    </w:p>
    <w:p w14:paraId="4DB35B6B">
      <w:pPr>
        <w:ind w:firstLine="482" w:firstLineChars="200"/>
        <w:rPr>
          <w:rFonts w:ascii="Times New Roman" w:hAnsi="Times New Roman" w:eastAsia="宋体" w:cs="Times New Roman"/>
          <w:b/>
          <w:bCs/>
          <w:color w:val="222A35" w:themeColor="text2" w:themeShade="80"/>
          <w:sz w:val="24"/>
        </w:rPr>
      </w:pPr>
      <w:r>
        <w:rPr>
          <w:rFonts w:ascii="Times New Roman" w:hAnsi="Times New Roman" w:eastAsia="宋体" w:cs="Times New Roman"/>
          <w:b/>
          <w:bCs/>
          <w:color w:val="222A35" w:themeColor="text2" w:themeShade="80"/>
          <w:sz w:val="24"/>
        </w:rPr>
        <w:t>1.2.2致病性</w:t>
      </w:r>
    </w:p>
    <w:p w14:paraId="74C6EC9D">
      <w:pPr>
        <w:ind w:firstLine="480" w:firstLineChars="200"/>
        <w:rPr>
          <w:rFonts w:ascii="Times New Roman" w:hAnsi="Times New Roman" w:eastAsia="宋体" w:cs="Times New Roman"/>
          <w:b/>
          <w:bCs/>
          <w:color w:val="222A35" w:themeColor="text2" w:themeShade="80"/>
          <w:sz w:val="24"/>
        </w:rPr>
      </w:pPr>
      <w:r>
        <w:rPr>
          <w:rFonts w:ascii="Times New Roman" w:hAnsi="Times New Roman" w:eastAsia="宋体" w:cs="Times New Roman"/>
          <w:sz w:val="24"/>
        </w:rPr>
        <w:t>为医院获得性尿路感染（CAUTI）首要病原之一，尿素酶分解尿素产氨，使尿液碱化，诱导磷酸镁铵结晶形成</w:t>
      </w:r>
      <w:r>
        <w:rPr>
          <w:rFonts w:hint="eastAsia" w:ascii="Times New Roman" w:hAnsi="Times New Roman" w:eastAsia="宋体" w:cs="Times New Roman"/>
          <w:sz w:val="24"/>
          <w:lang w:eastAsia="zh-CN"/>
        </w:rPr>
        <w:t>“</w:t>
      </w:r>
      <w:r>
        <w:rPr>
          <w:rFonts w:ascii="Times New Roman" w:hAnsi="Times New Roman" w:eastAsia="宋体" w:cs="Times New Roman"/>
          <w:sz w:val="24"/>
        </w:rPr>
        <w:t>鹿角形</w:t>
      </w:r>
      <w:r>
        <w:rPr>
          <w:rFonts w:hint="eastAsia" w:ascii="Times New Roman" w:hAnsi="Times New Roman" w:eastAsia="宋体" w:cs="Times New Roman"/>
          <w:sz w:val="24"/>
          <w:lang w:eastAsia="zh-CN"/>
        </w:rPr>
        <w:t>”</w:t>
      </w:r>
      <w:r>
        <w:rPr>
          <w:rFonts w:ascii="Times New Roman" w:hAnsi="Times New Roman" w:eastAsia="宋体" w:cs="Times New Roman"/>
          <w:sz w:val="24"/>
        </w:rPr>
        <w:t>结石，引起导管阻塞、反复感染。免疫低下者可并发急性肾盂肾炎、败血症、肺炎、创面坏疽；急性肾盂肾炎病死率5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-</w:t>
      </w:r>
      <w:r>
        <w:rPr>
          <w:rFonts w:ascii="Times New Roman" w:hAnsi="Times New Roman" w:eastAsia="宋体" w:cs="Times New Roman"/>
          <w:sz w:val="24"/>
        </w:rPr>
        <w:t>20%，新生儿或老年脓毒症可达30%。动物模型腹腔攻毒LD₅₀≈6.7×10⁸ CFU，提示高剂量方可致死，但对免疫抑制宿主致病力显著增强。</w:t>
      </w:r>
    </w:p>
    <w:p w14:paraId="0E702D96">
      <w:pPr>
        <w:spacing w:before="156" w:beforeLines="50"/>
        <w:ind w:firstLine="482" w:firstLineChars="200"/>
        <w:rPr>
          <w:rFonts w:ascii="Times New Roman" w:hAnsi="Times New Roman" w:eastAsia="宋体" w:cs="Times New Roman"/>
          <w:b/>
          <w:bCs/>
          <w:color w:val="222A35" w:themeColor="text2" w:themeShade="80"/>
          <w:sz w:val="24"/>
        </w:rPr>
      </w:pPr>
      <w:r>
        <w:rPr>
          <w:rFonts w:ascii="Times New Roman" w:hAnsi="Times New Roman" w:eastAsia="宋体" w:cs="Times New Roman"/>
          <w:b/>
          <w:bCs/>
          <w:color w:val="222A35" w:themeColor="text2" w:themeShade="80"/>
          <w:sz w:val="24"/>
        </w:rPr>
        <w:t>1.3检测方法</w:t>
      </w:r>
    </w:p>
    <w:p w14:paraId="0091925C">
      <w:pPr>
        <w:ind w:firstLine="480" w:firstLineChars="200"/>
        <w:rPr>
          <w:rFonts w:ascii="Times New Roman" w:hAnsi="Times New Roman" w:eastAsia="宋体" w:cs="Times New Roman"/>
          <w:color w:val="222A35" w:themeColor="text2" w:themeShade="80"/>
          <w:sz w:val="24"/>
        </w:rPr>
      </w:pPr>
      <w:r>
        <w:rPr>
          <w:rFonts w:ascii="Times New Roman" w:hAnsi="Times New Roman" w:eastAsia="宋体" w:cs="Times New Roman"/>
          <w:color w:val="222A35" w:themeColor="text2" w:themeShade="80"/>
          <w:sz w:val="24"/>
        </w:rPr>
        <w:t>膜过滤-倾注培养法（定量）</w:t>
      </w:r>
      <w:r>
        <w:rPr>
          <w:rFonts w:ascii="Times New Roman" w:hAnsi="Times New Roman" w:eastAsia="宋体" w:cs="Times New Roman"/>
          <w:color w:val="222A35" w:themeColor="text2" w:themeShade="80"/>
          <w:sz w:val="24"/>
          <w:vertAlign w:val="superscript"/>
        </w:rPr>
        <w:t>[5]</w:t>
      </w:r>
    </w:p>
    <w:p w14:paraId="6BA8961B">
      <w:pPr>
        <w:ind w:firstLine="480" w:firstLineChars="200"/>
        <w:rPr>
          <w:rFonts w:ascii="Times New Roman" w:hAnsi="Times New Roman" w:eastAsia="宋体" w:cs="Times New Roman"/>
          <w:color w:val="222A35" w:themeColor="text2" w:themeShade="80"/>
          <w:sz w:val="24"/>
        </w:rPr>
      </w:pPr>
      <w:r>
        <w:rPr>
          <w:rFonts w:ascii="Times New Roman" w:hAnsi="Times New Roman" w:eastAsia="宋体" w:cs="Times New Roman"/>
          <w:color w:val="222A35" w:themeColor="text2" w:themeShade="80"/>
          <w:sz w:val="24"/>
        </w:rPr>
        <w:t>适用范围</w:t>
      </w:r>
      <w:r>
        <w:rPr>
          <w:rFonts w:hint="eastAsia" w:ascii="Times New Roman" w:hAnsi="Times New Roman" w:eastAsia="宋体" w:cs="Times New Roman"/>
          <w:color w:val="222A35" w:themeColor="text2" w:themeShade="80"/>
          <w:sz w:val="24"/>
          <w:lang w:eastAsia="zh-CN"/>
        </w:rPr>
        <w:t>：</w:t>
      </w:r>
      <w:r>
        <w:rPr>
          <w:rFonts w:ascii="Times New Roman" w:hAnsi="Times New Roman" w:eastAsia="宋体" w:cs="Times New Roman"/>
          <w:color w:val="222A35" w:themeColor="text2" w:themeShade="80"/>
          <w:sz w:val="24"/>
        </w:rPr>
        <w:t>饮用水、源水、泳池水、污水等环境水样中奇异变形杆菌的定量检测。</w:t>
      </w:r>
    </w:p>
    <w:p w14:paraId="3D937CFA">
      <w:pPr>
        <w:ind w:firstLine="480" w:firstLineChars="200"/>
        <w:rPr>
          <w:rFonts w:hint="eastAsia" w:ascii="Times New Roman" w:hAnsi="Times New Roman" w:eastAsia="宋体" w:cs="Times New Roman"/>
          <w:color w:val="222A35" w:themeColor="text2" w:themeShade="80"/>
          <w:sz w:val="24"/>
          <w:lang w:eastAsia="zh-CN"/>
        </w:rPr>
      </w:pPr>
      <w:r>
        <w:rPr>
          <w:rFonts w:ascii="Times New Roman" w:hAnsi="Times New Roman" w:eastAsia="宋体" w:cs="Times New Roman"/>
          <w:color w:val="222A35" w:themeColor="text2" w:themeShade="80"/>
          <w:sz w:val="24"/>
        </w:rPr>
        <w:t>操作原理</w:t>
      </w:r>
      <w:r>
        <w:rPr>
          <w:rFonts w:hint="eastAsia" w:ascii="Times New Roman" w:hAnsi="Times New Roman" w:eastAsia="宋体" w:cs="Times New Roman"/>
          <w:color w:val="222A35" w:themeColor="text2" w:themeShade="80"/>
          <w:sz w:val="24"/>
          <w:lang w:eastAsia="zh-CN"/>
        </w:rPr>
        <w:t>：</w:t>
      </w:r>
    </w:p>
    <w:p w14:paraId="5E2E48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ascii="Times New Roman" w:hAnsi="Times New Roman" w:eastAsia="宋体" w:cs="Times New Roman"/>
          <w:color w:val="222A35" w:themeColor="text2" w:themeShade="80"/>
          <w:sz w:val="24"/>
        </w:rPr>
      </w:pPr>
      <w:r>
        <w:rPr>
          <w:rFonts w:ascii="Times New Roman" w:hAnsi="Times New Roman" w:eastAsia="宋体" w:cs="Times New Roman"/>
          <w:color w:val="222A35" w:themeColor="text2" w:themeShade="80"/>
          <w:sz w:val="24"/>
        </w:rPr>
        <w:t>（1）水样经0.45 µm无菌滤膜负压过滤，菌体截留于膜面；</w:t>
      </w:r>
    </w:p>
    <w:p w14:paraId="30AEB3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ascii="Times New Roman" w:hAnsi="Times New Roman" w:eastAsia="宋体" w:cs="Times New Roman"/>
          <w:color w:val="222A35" w:themeColor="text2" w:themeShade="80"/>
          <w:sz w:val="24"/>
        </w:rPr>
      </w:pPr>
      <w:r>
        <w:rPr>
          <w:rFonts w:ascii="Times New Roman" w:hAnsi="Times New Roman" w:eastAsia="宋体" w:cs="Times New Roman"/>
          <w:color w:val="222A35" w:themeColor="text2" w:themeShade="80"/>
          <w:sz w:val="24"/>
        </w:rPr>
        <w:t>（2）将滤膜菌面朝上贴于SS琼脂（或麦康凯琼脂）平板；</w:t>
      </w:r>
    </w:p>
    <w:p w14:paraId="391DDF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ascii="Times New Roman" w:hAnsi="Times New Roman" w:eastAsia="宋体" w:cs="Times New Roman"/>
          <w:color w:val="222A35" w:themeColor="text2" w:themeShade="80"/>
          <w:sz w:val="24"/>
        </w:rPr>
      </w:pPr>
      <w:r>
        <w:rPr>
          <w:rFonts w:ascii="Times New Roman" w:hAnsi="Times New Roman" w:eastAsia="宋体" w:cs="Times New Roman"/>
          <w:color w:val="222A35" w:themeColor="text2" w:themeShade="80"/>
          <w:sz w:val="24"/>
        </w:rPr>
        <w:t>（3）36℃±1℃培养18</w:t>
      </w:r>
      <w:r>
        <w:rPr>
          <w:rFonts w:hint="eastAsia" w:ascii="Times New Roman" w:hAnsi="Times New Roman" w:eastAsia="宋体" w:cs="Times New Roman"/>
          <w:color w:val="222A35" w:themeColor="text2" w:themeShade="80"/>
          <w:sz w:val="24"/>
          <w:lang w:val="en-US" w:eastAsia="zh-CN"/>
        </w:rPr>
        <w:t>-</w:t>
      </w:r>
      <w:r>
        <w:rPr>
          <w:rFonts w:ascii="Times New Roman" w:hAnsi="Times New Roman" w:eastAsia="宋体" w:cs="Times New Roman"/>
          <w:color w:val="222A35" w:themeColor="text2" w:themeShade="80"/>
          <w:sz w:val="24"/>
        </w:rPr>
        <w:t>24 h；</w:t>
      </w:r>
    </w:p>
    <w:p w14:paraId="4A115D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ascii="Times New Roman" w:hAnsi="Times New Roman" w:eastAsia="宋体" w:cs="Times New Roman"/>
          <w:color w:val="222A35" w:themeColor="text2" w:themeShade="80"/>
          <w:sz w:val="24"/>
        </w:rPr>
      </w:pPr>
      <w:r>
        <w:rPr>
          <w:rFonts w:ascii="Times New Roman" w:hAnsi="Times New Roman" w:eastAsia="宋体" w:cs="Times New Roman"/>
          <w:color w:val="222A35" w:themeColor="text2" w:themeShade="80"/>
          <w:sz w:val="24"/>
        </w:rPr>
        <w:t>（4）计数无色（或淡黄）、光滑、边缘整齐的可疑菌落，结果以CFU/100 mL报出；</w:t>
      </w:r>
    </w:p>
    <w:p w14:paraId="1737DA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ascii="Times New Roman" w:hAnsi="Times New Roman" w:eastAsia="宋体" w:cs="Times New Roman"/>
          <w:color w:val="222A35" w:themeColor="text2" w:themeShade="80"/>
          <w:sz w:val="24"/>
        </w:rPr>
      </w:pPr>
      <w:r>
        <w:rPr>
          <w:rFonts w:ascii="Times New Roman" w:hAnsi="Times New Roman" w:eastAsia="宋体" w:cs="Times New Roman"/>
          <w:color w:val="222A35" w:themeColor="text2" w:themeShade="80"/>
          <w:sz w:val="24"/>
        </w:rPr>
        <w:t>（5）挑取可疑菌落做氧化酶、吲哚、尿素酶、明胶液化等生化确证试验，符合者为奇异变形杆菌。</w:t>
      </w:r>
    </w:p>
    <w:p w14:paraId="54BCDA29">
      <w:pPr>
        <w:spacing w:before="156" w:beforeLines="50"/>
        <w:ind w:firstLine="482" w:firstLineChars="200"/>
        <w:rPr>
          <w:rFonts w:ascii="Times New Roman" w:hAnsi="Times New Roman" w:eastAsia="宋体" w:cs="Times New Roman"/>
          <w:b/>
          <w:bCs/>
          <w:color w:val="222A35" w:themeColor="text2" w:themeShade="80"/>
          <w:sz w:val="24"/>
        </w:rPr>
      </w:pPr>
      <w:r>
        <w:rPr>
          <w:rFonts w:ascii="Times New Roman" w:hAnsi="Times New Roman" w:eastAsia="宋体" w:cs="Times New Roman"/>
          <w:b/>
          <w:bCs/>
          <w:color w:val="222A35" w:themeColor="text2" w:themeShade="80"/>
          <w:sz w:val="24"/>
        </w:rPr>
        <w:t>1.4典型案例</w:t>
      </w:r>
    </w:p>
    <w:p w14:paraId="03039F7B">
      <w:pPr>
        <w:ind w:firstLine="480" w:firstLineChars="200"/>
        <w:rPr>
          <w:rFonts w:ascii="Times New Roman" w:hAnsi="Times New Roman" w:eastAsia="宋体" w:cs="Times New Roman"/>
          <w:sz w:val="24"/>
          <w:szCs w:val="28"/>
        </w:rPr>
      </w:pPr>
      <w:r>
        <w:rPr>
          <w:rFonts w:ascii="Times New Roman" w:hAnsi="Times New Roman" w:eastAsia="宋体" w:cs="Times New Roman"/>
          <w:sz w:val="24"/>
          <w:szCs w:val="28"/>
        </w:rPr>
        <w:t>2020年6月</w:t>
      </w:r>
      <w:r>
        <w:rPr>
          <w:rFonts w:hint="eastAsia" w:ascii="Times New Roman" w:hAnsi="Times New Roman" w:eastAsia="宋体" w:cs="Times New Roman"/>
          <w:sz w:val="24"/>
          <w:szCs w:val="28"/>
        </w:rPr>
        <w:t>，</w:t>
      </w:r>
      <w:r>
        <w:rPr>
          <w:rFonts w:ascii="Times New Roman" w:hAnsi="Times New Roman" w:eastAsia="宋体" w:cs="Times New Roman"/>
          <w:sz w:val="24"/>
          <w:szCs w:val="28"/>
        </w:rPr>
        <w:t>广西某高中南校区水源性腹泻暴发</w:t>
      </w:r>
      <w:r>
        <w:rPr>
          <w:rFonts w:hint="eastAsia" w:ascii="Times New Roman" w:hAnsi="Times New Roman" w:eastAsia="宋体" w:cs="Times New Roman"/>
          <w:sz w:val="24"/>
          <w:szCs w:val="28"/>
          <w:vertAlign w:val="superscript"/>
        </w:rPr>
        <w:t>[6]</w:t>
      </w:r>
      <w:r>
        <w:rPr>
          <w:rFonts w:hint="eastAsia" w:ascii="Times New Roman" w:hAnsi="Times New Roman" w:eastAsia="宋体" w:cs="Times New Roman"/>
          <w:sz w:val="24"/>
          <w:szCs w:val="28"/>
        </w:rPr>
        <w:t>。</w:t>
      </w:r>
      <w:r>
        <w:rPr>
          <w:rFonts w:ascii="Times New Roman" w:hAnsi="Times New Roman" w:eastAsia="宋体" w:cs="Times New Roman"/>
          <w:sz w:val="24"/>
          <w:szCs w:val="28"/>
        </w:rPr>
        <w:t>危害：南校区1800名学生中，先后312人出现急性腹泻、腹痛，无死亡。病原菌是否超标：校内4号自备水井与蓄水池检出奇异变形杆菌，其中4号水井菌落总数1.18×10⁴ CFU/mL、蓄水池2.1×10³ CFU/mL，均远高于《生活饮用水卫生标准》GB 5749-2006限值（菌落总数≤100 CFU/mL），判定</w:t>
      </w:r>
      <w:r>
        <w:rPr>
          <w:rFonts w:hint="eastAsia" w:ascii="Times New Roman" w:hAnsi="Times New Roman" w:eastAsia="宋体" w:cs="Times New Roman"/>
          <w:sz w:val="24"/>
          <w:szCs w:val="28"/>
          <w:lang w:eastAsia="zh-CN"/>
        </w:rPr>
        <w:t>“</w:t>
      </w:r>
      <w:r>
        <w:rPr>
          <w:rFonts w:ascii="Times New Roman" w:hAnsi="Times New Roman" w:eastAsia="宋体" w:cs="Times New Roman"/>
          <w:sz w:val="24"/>
          <w:szCs w:val="28"/>
        </w:rPr>
        <w:t>严重超标</w:t>
      </w:r>
      <w:r>
        <w:rPr>
          <w:rFonts w:hint="eastAsia" w:ascii="Times New Roman" w:hAnsi="Times New Roman" w:eastAsia="宋体" w:cs="Times New Roman"/>
          <w:sz w:val="24"/>
          <w:szCs w:val="28"/>
          <w:lang w:eastAsia="zh-CN"/>
        </w:rPr>
        <w:t>”</w:t>
      </w:r>
      <w:r>
        <w:rPr>
          <w:rFonts w:ascii="Times New Roman" w:hAnsi="Times New Roman" w:eastAsia="宋体" w:cs="Times New Roman"/>
          <w:sz w:val="24"/>
          <w:szCs w:val="28"/>
        </w:rPr>
        <w:t>。处置结果：当地卫健局对学校罚款5万元，并责令立即停用全部自备水源；校方48 h内完成管网排空、0.5%过氧乙酸循环消毒3次，连续7天检测阴性后恢复市政供水；对两名后勤责任人给予行政记过处分</w:t>
      </w:r>
      <w:r>
        <w:rPr>
          <w:rFonts w:hint="eastAsia" w:ascii="Times New Roman" w:hAnsi="Times New Roman" w:eastAsia="宋体" w:cs="Times New Roman"/>
          <w:sz w:val="24"/>
          <w:szCs w:val="28"/>
        </w:rPr>
        <w:t>。</w:t>
      </w:r>
    </w:p>
    <w:p w14:paraId="5FAB9A91">
      <w:pPr>
        <w:spacing w:before="156" w:beforeLines="50"/>
        <w:ind w:firstLine="482" w:firstLineChars="200"/>
        <w:rPr>
          <w:rFonts w:ascii="Times New Roman" w:hAnsi="Times New Roman" w:eastAsia="宋体" w:cs="Times New Roman"/>
          <w:b/>
          <w:bCs/>
          <w:color w:val="222A35" w:themeColor="text2" w:themeShade="80"/>
          <w:sz w:val="24"/>
        </w:rPr>
      </w:pPr>
      <w:r>
        <w:rPr>
          <w:rFonts w:ascii="Times New Roman" w:hAnsi="Times New Roman" w:eastAsia="宋体" w:cs="Times New Roman"/>
          <w:b/>
          <w:bCs/>
          <w:color w:val="222A35" w:themeColor="text2" w:themeShade="80"/>
          <w:sz w:val="24"/>
        </w:rPr>
        <w:t>1.5防治对策</w:t>
      </w:r>
    </w:p>
    <w:p w14:paraId="5555A8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ascii="Times New Roman" w:hAnsi="Times New Roman" w:eastAsia="宋体" w:cs="Times New Roman"/>
          <w:sz w:val="24"/>
          <w:szCs w:val="28"/>
        </w:rPr>
      </w:pPr>
      <w:r>
        <w:rPr>
          <w:rFonts w:ascii="Times New Roman" w:hAnsi="Times New Roman" w:eastAsia="宋体" w:cs="Times New Roman"/>
          <w:sz w:val="24"/>
          <w:szCs w:val="28"/>
        </w:rPr>
        <w:t>（1）透析、泳池、自来水系统定期监测细菌总数与奇异变形杆菌qPCR。</w:t>
      </w:r>
    </w:p>
    <w:p w14:paraId="521E0D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ascii="Times New Roman" w:hAnsi="Times New Roman" w:eastAsia="宋体" w:cs="Times New Roman"/>
          <w:sz w:val="24"/>
          <w:szCs w:val="28"/>
        </w:rPr>
      </w:pPr>
      <w:r>
        <w:rPr>
          <w:rFonts w:ascii="Times New Roman" w:hAnsi="Times New Roman" w:eastAsia="宋体" w:cs="Times New Roman"/>
          <w:sz w:val="24"/>
          <w:szCs w:val="28"/>
        </w:rPr>
        <w:t>（2）对产尿素酶阳性菌株及时更换或酸化导尿管，减少结晶形成。</w:t>
      </w:r>
    </w:p>
    <w:p w14:paraId="65FFED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ascii="Times New Roman" w:hAnsi="Times New Roman" w:eastAsia="宋体" w:cs="Times New Roman"/>
          <w:sz w:val="24"/>
          <w:szCs w:val="28"/>
        </w:rPr>
      </w:pPr>
      <w:r>
        <w:rPr>
          <w:rFonts w:ascii="Times New Roman" w:hAnsi="Times New Roman" w:eastAsia="宋体" w:cs="Times New Roman"/>
          <w:sz w:val="24"/>
          <w:szCs w:val="28"/>
        </w:rPr>
        <w:t>（3）医院供水系统采用0.2 µm过滤+UV或臭氧消毒，保持末端余氯0.3</w:t>
      </w:r>
      <w:r>
        <w:rPr>
          <w:rFonts w:hint="eastAsia" w:ascii="Times New Roman" w:hAnsi="Times New Roman" w:eastAsia="宋体" w:cs="Times New Roman"/>
          <w:sz w:val="24"/>
          <w:szCs w:val="28"/>
          <w:lang w:val="en-US" w:eastAsia="zh-CN"/>
        </w:rPr>
        <w:t>-</w:t>
      </w:r>
      <w:r>
        <w:rPr>
          <w:rFonts w:ascii="Times New Roman" w:hAnsi="Times New Roman" w:eastAsia="宋体" w:cs="Times New Roman"/>
          <w:sz w:val="24"/>
          <w:szCs w:val="28"/>
        </w:rPr>
        <w:t>0.5 mg/L。</w:t>
      </w:r>
    </w:p>
    <w:p w14:paraId="26485705">
      <w:pPr>
        <w:spacing w:before="156" w:beforeLines="50"/>
        <w:ind w:firstLine="482" w:firstLineChars="200"/>
        <w:rPr>
          <w:rFonts w:ascii="Times New Roman" w:hAnsi="Times New Roman" w:eastAsia="宋体" w:cs="Times New Roman"/>
          <w:b/>
          <w:bCs/>
          <w:color w:val="222A35" w:themeColor="text2" w:themeShade="80"/>
          <w:sz w:val="24"/>
        </w:rPr>
      </w:pPr>
      <w:r>
        <w:rPr>
          <w:rFonts w:ascii="Times New Roman" w:hAnsi="Times New Roman" w:eastAsia="宋体" w:cs="Times New Roman"/>
          <w:b/>
          <w:bCs/>
          <w:color w:val="222A35" w:themeColor="text2" w:themeShade="80"/>
          <w:sz w:val="24"/>
        </w:rPr>
        <w:t>1.6危害等级与标准限值</w:t>
      </w:r>
    </w:p>
    <w:p w14:paraId="403F21C6">
      <w:pPr>
        <w:keepNext w:val="0"/>
        <w:keepLines w:val="0"/>
        <w:pageBreakBefore w:val="0"/>
        <w:widowControl/>
        <w:shd w:val="clear" w:color="auto" w:fill="FDFDFE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contextualSpacing/>
        <w:textAlignment w:val="auto"/>
        <w:rPr>
          <w:rFonts w:ascii="Times New Roman" w:hAnsi="Times New Roman" w:eastAsia="宋体" w:cs="Times New Roman"/>
          <w:kern w:val="0"/>
          <w:sz w:val="24"/>
        </w:rPr>
      </w:pPr>
      <w:r>
        <w:rPr>
          <w:rFonts w:hint="eastAsia" w:ascii="Times New Roman" w:hAnsi="Times New Roman" w:eastAsia="宋体" w:cs="Times New Roman"/>
          <w:kern w:val="0"/>
          <w:sz w:val="24"/>
        </w:rPr>
        <w:t>（1）</w:t>
      </w:r>
      <w:r>
        <w:rPr>
          <w:rFonts w:ascii="Times New Roman" w:hAnsi="Times New Roman" w:eastAsia="宋体" w:cs="Times New Roman"/>
          <w:kern w:val="0"/>
          <w:sz w:val="24"/>
        </w:rPr>
        <w:t>危害等级</w:t>
      </w:r>
    </w:p>
    <w:p w14:paraId="50FF834B">
      <w:pPr>
        <w:widowControl/>
        <w:shd w:val="clear" w:color="auto" w:fill="FDFDFE"/>
        <w:ind w:firstLine="480" w:firstLineChars="200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奇异变形杆菌（</w:t>
      </w:r>
      <w:r>
        <w:rPr>
          <w:rFonts w:ascii="Times New Roman" w:hAnsi="Times New Roman" w:eastAsia="宋体" w:cs="Times New Roman"/>
          <w:i/>
          <w:iCs/>
          <w:sz w:val="24"/>
        </w:rPr>
        <w:t>Proteus mirabilis</w:t>
      </w:r>
      <w:r>
        <w:rPr>
          <w:rFonts w:ascii="Times New Roman" w:hAnsi="Times New Roman" w:eastAsia="宋体" w:cs="Times New Roman"/>
          <w:sz w:val="24"/>
        </w:rPr>
        <w:t>）在《人间传染的病原微生物名录》及WHO《Laboratory Biosafety Manual》中被归入Risk Group 2（危害程度第二类），对应实验室生物安全等级为BSL-2；动物感染实验需ABSL-2</w:t>
      </w:r>
      <w:r>
        <w:rPr>
          <w:rFonts w:ascii="Times New Roman" w:hAnsi="Times New Roman" w:eastAsia="宋体" w:cs="Times New Roman"/>
          <w:sz w:val="24"/>
          <w:vertAlign w:val="superscript"/>
        </w:rPr>
        <w:t>[</w:t>
      </w:r>
      <w:r>
        <w:rPr>
          <w:rFonts w:hint="eastAsia" w:ascii="Times New Roman" w:hAnsi="Times New Roman" w:eastAsia="宋体" w:cs="Times New Roman"/>
          <w:sz w:val="24"/>
          <w:vertAlign w:val="superscript"/>
        </w:rPr>
        <w:t>7</w:t>
      </w:r>
      <w:r>
        <w:rPr>
          <w:rFonts w:ascii="Times New Roman" w:hAnsi="Times New Roman" w:eastAsia="宋体" w:cs="Times New Roman"/>
          <w:sz w:val="24"/>
          <w:vertAlign w:val="superscript"/>
        </w:rPr>
        <w:t>]</w:t>
      </w:r>
      <w:r>
        <w:rPr>
          <w:rFonts w:ascii="Times New Roman" w:hAnsi="Times New Roman" w:eastAsia="宋体" w:cs="Times New Roman"/>
          <w:sz w:val="24"/>
        </w:rPr>
        <w:t>。</w:t>
      </w:r>
    </w:p>
    <w:p w14:paraId="755CB054">
      <w:pPr>
        <w:keepNext w:val="0"/>
        <w:keepLines w:val="0"/>
        <w:pageBreakBefore w:val="0"/>
        <w:widowControl/>
        <w:shd w:val="clear" w:color="auto" w:fill="FDFDFE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contextualSpacing/>
        <w:textAlignment w:val="auto"/>
        <w:rPr>
          <w:rFonts w:ascii="Times New Roman" w:hAnsi="Times New Roman" w:eastAsia="宋体" w:cs="Times New Roman"/>
          <w:kern w:val="0"/>
          <w:sz w:val="24"/>
        </w:rPr>
      </w:pPr>
      <w:r>
        <w:rPr>
          <w:rFonts w:hint="eastAsia" w:ascii="Times New Roman" w:hAnsi="Times New Roman" w:eastAsia="宋体" w:cs="Times New Roman"/>
          <w:kern w:val="0"/>
          <w:sz w:val="24"/>
        </w:rPr>
        <w:t>（2）</w:t>
      </w:r>
      <w:r>
        <w:rPr>
          <w:rFonts w:ascii="Times New Roman" w:hAnsi="Times New Roman" w:eastAsia="宋体" w:cs="Times New Roman"/>
          <w:kern w:val="0"/>
          <w:sz w:val="24"/>
        </w:rPr>
        <w:t>标准限值</w:t>
      </w:r>
    </w:p>
    <w:p w14:paraId="24C9E2DF">
      <w:pPr>
        <w:keepNext w:val="0"/>
        <w:keepLines w:val="0"/>
        <w:pageBreakBefore w:val="0"/>
        <w:widowControl/>
        <w:shd w:val="clear" w:color="auto" w:fill="FDFDFE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ascii="Times New Roman" w:hAnsi="Times New Roman" w:eastAsia="宋体" w:cs="Times New Roman"/>
          <w:kern w:val="0"/>
          <w:sz w:val="24"/>
        </w:rPr>
      </w:pPr>
      <w:r>
        <w:rPr>
          <w:rFonts w:ascii="Times New Roman" w:hAnsi="Times New Roman" w:eastAsia="宋体" w:cs="Times New Roman"/>
          <w:kern w:val="0"/>
          <w:sz w:val="24"/>
        </w:rPr>
        <w:t>中国：GB 3838-2021、GB 5749-2022未设该菌限值；可套用GB 4789.10-2016（膜过滤）或GB/T 38774-2020（qPCR）。</w:t>
      </w:r>
    </w:p>
    <w:p w14:paraId="6737889A">
      <w:pPr>
        <w:keepNext w:val="0"/>
        <w:keepLines w:val="0"/>
        <w:pageBreakBefore w:val="0"/>
        <w:widowControl/>
        <w:shd w:val="clear" w:color="auto" w:fill="FDFDFE"/>
        <w:kinsoku/>
        <w:wordWrap/>
        <w:overflowPunct/>
        <w:topLinePunct w:val="0"/>
        <w:autoSpaceDE/>
        <w:autoSpaceDN/>
        <w:bidi w:val="0"/>
        <w:adjustRightInd/>
        <w:snapToGrid/>
        <w:ind w:left="479" w:leftChars="228" w:firstLine="0" w:firstLineChars="0"/>
        <w:textAlignment w:val="auto"/>
        <w:rPr>
          <w:rFonts w:ascii="Times New Roman" w:hAnsi="Times New Roman" w:eastAsia="宋体" w:cs="Times New Roman"/>
          <w:kern w:val="0"/>
          <w:sz w:val="24"/>
        </w:rPr>
      </w:pPr>
      <w:r>
        <w:rPr>
          <w:rFonts w:ascii="Times New Roman" w:hAnsi="Times New Roman" w:eastAsia="宋体" w:cs="Times New Roman"/>
          <w:kern w:val="0"/>
          <w:sz w:val="24"/>
        </w:rPr>
        <w:t>欧盟：无专属限量，推荐EN ISO 16266-2（膜过滤）或EN ISO 15216-1（qPCR）。美国：EPA Method 1600（膜过滤）或Method 1611（qPCR）。</w:t>
      </w:r>
    </w:p>
    <w:p w14:paraId="0116286E">
      <w:pPr>
        <w:keepNext w:val="0"/>
        <w:keepLines w:val="0"/>
        <w:pageBreakBefore w:val="0"/>
        <w:widowControl/>
        <w:shd w:val="clear" w:color="auto" w:fill="FDFDFE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ascii="Times New Roman" w:hAnsi="Times New Roman" w:eastAsia="宋体" w:cs="Times New Roman"/>
          <w:kern w:val="0"/>
          <w:sz w:val="24"/>
        </w:rPr>
      </w:pPr>
      <w:r>
        <w:rPr>
          <w:rFonts w:ascii="Times New Roman" w:hAnsi="Times New Roman" w:eastAsia="宋体" w:cs="Times New Roman"/>
          <w:kern w:val="0"/>
          <w:sz w:val="24"/>
        </w:rPr>
        <w:t>WHO：无专属限量，建议暴发时用qPCR（zapA）检测。</w:t>
      </w:r>
    </w:p>
    <w:bookmarkEnd w:id="0"/>
    <w:p w14:paraId="12933B1C">
      <w:pPr>
        <w:widowControl/>
        <w:shd w:val="clear" w:color="auto" w:fill="FDFDFE"/>
        <w:rPr>
          <w:rFonts w:hint="default" w:ascii="Times New Roman" w:hAnsi="Times New Roman" w:eastAsia="宋体" w:cs="Times New Roman"/>
          <w:color w:val="000000"/>
          <w:sz w:val="20"/>
          <w:szCs w:val="20"/>
        </w:rPr>
      </w:pPr>
      <w:r>
        <w:rPr>
          <w:rFonts w:hint="default" w:ascii="Times New Roman" w:hAnsi="Times New Roman" w:eastAsia="宋体" w:cs="Times New Roman"/>
        </w:rPr>
        <mc:AlternateContent>
          <mc:Choice Requires="wpg">
            <w:drawing>
              <wp:inline distT="0" distB="0" distL="114300" distR="114300">
                <wp:extent cx="5250180" cy="306070"/>
                <wp:effectExtent l="0" t="6350" r="7620" b="11430"/>
                <wp:docPr id="1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50180" cy="306070"/>
                          <a:chOff x="4915" y="59400"/>
                          <a:chExt cx="10084" cy="482"/>
                        </a:xfrm>
                      </wpg:grpSpPr>
                      <wps:wsp>
                        <wps:cNvPr id="30" name="直接连接符 23"/>
                        <wps:cNvCnPr/>
                        <wps:spPr>
                          <a:xfrm>
                            <a:off x="4915" y="59619"/>
                            <a:ext cx="10084" cy="1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" name="燕尾形 28"/>
                        <wps:cNvSpPr/>
                        <wps:spPr>
                          <a:xfrm>
                            <a:off x="5252" y="59400"/>
                            <a:ext cx="1854" cy="482"/>
                          </a:xfrm>
                          <a:prstGeom prst="chevron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215DEEF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参考文献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24.1pt;width:413.4pt;" coordorigin="4915,59400" coordsize="10084,482" o:gfxdata="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">
                <o:lock v:ext="edit" aspectratio="f"/>
                <v:line id="直接连接符 23" o:spid="_x0000_s1026" o:spt="20" style="position:absolute;left:4915;top:59619;height:15;width:10084;" filled="f" stroked="t" coordsize="21600,21600" o:gfxdata="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Br9pistwAAANsAAAAP&#10;AAAAAAAAAAEAIAAAACIAAABkcnMvZG93bnJldi54bWxQSwECFAAUAAAACACHTuJAMy8FnjsAAAA5&#10;AAAAEAAAAAAAAAABACAAAAAGAQAAZHJzL3NoYXBleG1sLnhtbFBLBQYAAAAABgAGAFsBAACwAwAA&#10;AAA=&#10;">
                  <v:fill on="f" focussize="0,0"/>
                  <v:stroke weight="1pt" color="#4874CB [3204]" miterlimit="8" joinstyle="miter"/>
                  <v:imagedata o:title=""/>
                  <o:lock v:ext="edit" aspectratio="f"/>
                </v:line>
                <v:shape id="燕尾形 28" o:spid="_x0000_s1026" o:spt="55" type="#_x0000_t55" style="position:absolute;left:5252;top:59400;height:482;width:1854;v-text-anchor:middle;" fillcolor="#4874CB [3204]" filled="t" stroked="t" coordsize="21600,21600" o:gfxdata="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RbJVJbsAAADa&#10;AAAADwAAAAAAAAABACAAAAAiAAAAZHJzL2Rvd25yZXYueG1sUEsBAhQAFAAAAAgAh07iQDMvBZ47&#10;AAAAOQAAABAAAAAAAAAAAQAgAAAACgEAAGRycy9zaGFwZXhtbC54bWxQSwUGAAAAAAYABgBbAQAA&#10;tAMAAAAA&#10;" adj="18793">
                  <v:fill on="t" focussize="0,0"/>
                  <v:stroke weight="1pt" color="#2E54A1 [2404]" miterlimit="8" joinstyle="miter"/>
                  <v:imagedata o:title=""/>
                  <o:lock v:ext="edit" aspectratio="f"/>
                  <v:textbox>
                    <w:txbxContent>
                      <w:p w14:paraId="7215DEEF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参考文献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  <w:r>
        <w:rPr>
          <w:rFonts w:hint="default" w:ascii="Times New Roman" w:hAnsi="Times New Roman" w:eastAsia="宋体" w:cs="Times New Roman"/>
        </w:rPr>
        <w:fldChar w:fldCharType="begin"/>
      </w:r>
      <w:r>
        <w:rPr>
          <w:rFonts w:hint="default" w:ascii="Times New Roman" w:hAnsi="Times New Roman" w:eastAsia="宋体" w:cs="Times New Roman"/>
        </w:rPr>
        <w:instrText xml:space="preserve"> ADDIN NE.Bib</w:instrText>
      </w:r>
      <w:r>
        <w:rPr>
          <w:rFonts w:hint="default" w:ascii="Times New Roman" w:hAnsi="Times New Roman" w:eastAsia="宋体" w:cs="Times New Roman"/>
        </w:rPr>
        <w:fldChar w:fldCharType="separate"/>
      </w:r>
    </w:p>
    <w:p w14:paraId="03D634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0"/>
        <w:ind w:left="0" w:firstLine="0"/>
        <w:textAlignment w:val="auto"/>
        <w:rPr>
          <w:rFonts w:hint="default" w:ascii="Times New Roman" w:hAnsi="Times New Roman" w:eastAsia="宋体" w:cs="Times New Roman"/>
          <w:color w:val="000000"/>
          <w:sz w:val="20"/>
          <w:szCs w:val="20"/>
        </w:rPr>
      </w:pPr>
      <w:r>
        <w:rPr>
          <w:rFonts w:hint="default" w:ascii="Times New Roman" w:hAnsi="Times New Roman" w:eastAsia="宋体" w:cs="Times New Roman"/>
          <w:color w:val="000000"/>
          <w:sz w:val="20"/>
          <w:szCs w:val="20"/>
        </w:rPr>
        <w:t>[1]何敏敏,</w:t>
      </w:r>
      <w:r>
        <w:rPr>
          <w:rFonts w:hint="default" w:ascii="Times New Roman" w:hAnsi="Times New Roman" w:eastAsia="宋体" w:cs="Times New Roman"/>
          <w:color w:val="000000"/>
          <w:sz w:val="20"/>
          <w:szCs w:val="20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color w:val="000000"/>
          <w:sz w:val="20"/>
          <w:szCs w:val="20"/>
        </w:rPr>
        <w:t>厉世笑,</w:t>
      </w:r>
      <w:r>
        <w:rPr>
          <w:rFonts w:hint="default" w:ascii="Times New Roman" w:hAnsi="Times New Roman" w:eastAsia="宋体" w:cs="Times New Roman"/>
          <w:color w:val="000000"/>
          <w:sz w:val="20"/>
          <w:szCs w:val="20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color w:val="000000"/>
          <w:sz w:val="20"/>
          <w:szCs w:val="20"/>
        </w:rPr>
        <w:t>秦佳佳</w:t>
      </w:r>
      <w:r>
        <w:rPr>
          <w:rFonts w:hint="default" w:ascii="Times New Roman" w:hAnsi="Times New Roman" w:eastAsia="宋体" w:cs="Times New Roman"/>
          <w:color w:val="000000"/>
          <w:sz w:val="20"/>
          <w:szCs w:val="20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color w:val="000000"/>
          <w:sz w:val="20"/>
          <w:szCs w:val="20"/>
        </w:rPr>
        <w:t>等.</w:t>
      </w:r>
      <w:r>
        <w:rPr>
          <w:rFonts w:hint="default" w:ascii="Times New Roman" w:hAnsi="Times New Roman" w:eastAsia="宋体" w:cs="Times New Roman"/>
          <w:color w:val="000000"/>
          <w:sz w:val="20"/>
          <w:szCs w:val="20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color w:val="000000"/>
          <w:sz w:val="20"/>
          <w:szCs w:val="20"/>
        </w:rPr>
        <w:t>奇异变形杆菌和解脲支原体混合感染致孕妇感染性休克1例.</w:t>
      </w:r>
      <w:r>
        <w:rPr>
          <w:rFonts w:hint="default" w:ascii="Times New Roman" w:hAnsi="Times New Roman" w:eastAsia="宋体" w:cs="Times New Roman"/>
          <w:color w:val="000000"/>
          <w:sz w:val="20"/>
          <w:szCs w:val="20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color w:val="000000"/>
          <w:sz w:val="20"/>
          <w:szCs w:val="20"/>
        </w:rPr>
        <w:t>中国乡村医药,</w:t>
      </w:r>
      <w:r>
        <w:rPr>
          <w:rFonts w:hint="default" w:ascii="Times New Roman" w:hAnsi="Times New Roman" w:eastAsia="宋体" w:cs="Times New Roman"/>
          <w:color w:val="000000"/>
          <w:sz w:val="20"/>
          <w:szCs w:val="20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color w:val="000000"/>
          <w:sz w:val="20"/>
          <w:szCs w:val="20"/>
        </w:rPr>
        <w:t>2025,</w:t>
      </w:r>
      <w:r>
        <w:rPr>
          <w:rFonts w:hint="default" w:ascii="Times New Roman" w:hAnsi="Times New Roman" w:eastAsia="宋体" w:cs="Times New Roman"/>
          <w:color w:val="000000"/>
          <w:sz w:val="20"/>
          <w:szCs w:val="20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color w:val="000000"/>
          <w:sz w:val="20"/>
          <w:szCs w:val="20"/>
        </w:rPr>
        <w:t>32:</w:t>
      </w:r>
      <w:r>
        <w:rPr>
          <w:rFonts w:hint="default" w:ascii="Times New Roman" w:hAnsi="Times New Roman" w:eastAsia="宋体" w:cs="Times New Roman"/>
          <w:color w:val="000000"/>
          <w:sz w:val="20"/>
          <w:szCs w:val="20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color w:val="000000"/>
          <w:sz w:val="20"/>
          <w:szCs w:val="20"/>
        </w:rPr>
        <w:t>43-44.</w:t>
      </w:r>
    </w:p>
    <w:p w14:paraId="4BB3AC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0"/>
        <w:ind w:left="0" w:firstLine="0"/>
        <w:textAlignment w:val="auto"/>
        <w:rPr>
          <w:rFonts w:hint="default" w:ascii="Times New Roman" w:hAnsi="Times New Roman" w:eastAsia="宋体" w:cs="Times New Roman"/>
          <w:color w:val="000000"/>
          <w:sz w:val="20"/>
          <w:szCs w:val="20"/>
        </w:rPr>
      </w:pPr>
      <w:r>
        <w:rPr>
          <w:rFonts w:hint="default" w:ascii="Times New Roman" w:hAnsi="Times New Roman" w:eastAsia="宋体" w:cs="Times New Roman"/>
          <w:color w:val="000000"/>
          <w:sz w:val="20"/>
          <w:szCs w:val="20"/>
        </w:rPr>
        <w:t>[2]李秀彬,</w:t>
      </w:r>
      <w:r>
        <w:rPr>
          <w:rFonts w:hint="default" w:ascii="Times New Roman" w:hAnsi="Times New Roman" w:eastAsia="宋体" w:cs="Times New Roman"/>
          <w:color w:val="000000"/>
          <w:sz w:val="20"/>
          <w:szCs w:val="20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color w:val="000000"/>
          <w:sz w:val="20"/>
          <w:szCs w:val="20"/>
        </w:rPr>
        <w:t>陈萌莉,</w:t>
      </w:r>
      <w:r>
        <w:rPr>
          <w:rFonts w:hint="default" w:ascii="Times New Roman" w:hAnsi="Times New Roman" w:eastAsia="宋体" w:cs="Times New Roman"/>
          <w:color w:val="000000"/>
          <w:sz w:val="20"/>
          <w:szCs w:val="20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color w:val="000000"/>
          <w:sz w:val="20"/>
          <w:szCs w:val="20"/>
        </w:rPr>
        <w:t>杨东霞</w:t>
      </w:r>
      <w:r>
        <w:rPr>
          <w:rFonts w:hint="default" w:ascii="Times New Roman" w:hAnsi="Times New Roman" w:eastAsia="宋体" w:cs="Times New Roman"/>
          <w:color w:val="000000"/>
          <w:sz w:val="20"/>
          <w:szCs w:val="20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color w:val="000000"/>
          <w:sz w:val="20"/>
          <w:szCs w:val="20"/>
        </w:rPr>
        <w:t>等.</w:t>
      </w:r>
      <w:r>
        <w:rPr>
          <w:rFonts w:hint="default" w:ascii="Times New Roman" w:hAnsi="Times New Roman" w:eastAsia="宋体" w:cs="Times New Roman"/>
          <w:color w:val="000000"/>
          <w:sz w:val="20"/>
          <w:szCs w:val="20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color w:val="000000"/>
          <w:sz w:val="20"/>
          <w:szCs w:val="20"/>
        </w:rPr>
        <w:t>一起奇异变形杆菌食物中毒的病原学鉴定.</w:t>
      </w:r>
      <w:r>
        <w:rPr>
          <w:rFonts w:hint="default" w:ascii="Times New Roman" w:hAnsi="Times New Roman" w:eastAsia="宋体" w:cs="Times New Roman"/>
          <w:color w:val="000000"/>
          <w:sz w:val="20"/>
          <w:szCs w:val="20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color w:val="000000"/>
          <w:sz w:val="20"/>
          <w:szCs w:val="20"/>
        </w:rPr>
        <w:t>中国食品卫生杂志, 2002, 14:</w:t>
      </w:r>
      <w:r>
        <w:rPr>
          <w:rFonts w:hint="default" w:ascii="Times New Roman" w:hAnsi="Times New Roman" w:eastAsia="宋体" w:cs="Times New Roman"/>
          <w:color w:val="000000"/>
          <w:sz w:val="20"/>
          <w:szCs w:val="20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color w:val="000000"/>
          <w:sz w:val="20"/>
          <w:szCs w:val="20"/>
        </w:rPr>
        <w:t xml:space="preserve">2. </w:t>
      </w:r>
    </w:p>
    <w:p w14:paraId="46E049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0"/>
        <w:ind w:left="0" w:firstLine="0"/>
        <w:textAlignment w:val="auto"/>
        <w:rPr>
          <w:rFonts w:hint="default" w:ascii="Times New Roman" w:hAnsi="Times New Roman" w:eastAsia="宋体" w:cs="Times New Roman"/>
          <w:color w:val="000000"/>
          <w:sz w:val="20"/>
          <w:szCs w:val="20"/>
        </w:rPr>
      </w:pPr>
      <w:r>
        <w:rPr>
          <w:rFonts w:hint="default" w:ascii="Times New Roman" w:hAnsi="Times New Roman" w:eastAsia="宋体" w:cs="Times New Roman"/>
          <w:color w:val="000000"/>
          <w:sz w:val="20"/>
          <w:szCs w:val="20"/>
        </w:rPr>
        <w:t>[3] Chakkour M, Hammoud Z, Farhat S</w:t>
      </w:r>
      <w:r>
        <w:rPr>
          <w:rFonts w:hint="eastAsia" w:ascii="Times New Roman" w:hAnsi="Times New Roman" w:eastAsia="宋体" w:cs="Times New Roman"/>
          <w:color w:val="000000"/>
          <w:sz w:val="20"/>
          <w:szCs w:val="20"/>
          <w:lang w:val="en-US" w:eastAsia="zh-CN"/>
        </w:rPr>
        <w:t xml:space="preserve"> et al</w:t>
      </w:r>
      <w:bookmarkStart w:id="1" w:name="_GoBack"/>
      <w:bookmarkEnd w:id="1"/>
      <w:r>
        <w:rPr>
          <w:rFonts w:hint="default" w:ascii="Times New Roman" w:hAnsi="Times New Roman" w:eastAsia="宋体" w:cs="Times New Roman"/>
          <w:color w:val="000000"/>
          <w:sz w:val="20"/>
          <w:szCs w:val="20"/>
        </w:rPr>
        <w:t>. Overview of</w:t>
      </w:r>
      <w:r>
        <w:rPr>
          <w:rFonts w:hint="default" w:ascii="Times New Roman" w:hAnsi="Times New Roman" w:eastAsia="宋体" w:cs="Times New Roman"/>
          <w:color w:val="000000"/>
          <w:sz w:val="20"/>
          <w:szCs w:val="20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i/>
          <w:iCs/>
          <w:color w:val="000000"/>
          <w:sz w:val="20"/>
          <w:szCs w:val="20"/>
        </w:rPr>
        <w:t>Proteus mirabilis</w:t>
      </w:r>
      <w:r>
        <w:rPr>
          <w:rFonts w:hint="default" w:ascii="Times New Roman" w:hAnsi="Times New Roman" w:eastAsia="宋体" w:cs="Times New Roman"/>
          <w:i/>
          <w:iCs/>
          <w:color w:val="000000"/>
          <w:sz w:val="20"/>
          <w:szCs w:val="20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color w:val="000000"/>
          <w:sz w:val="20"/>
          <w:szCs w:val="20"/>
        </w:rPr>
        <w:t>pathogenicity and virulence. Insights into the role of metals. Front Microbiol</w:t>
      </w:r>
      <w:r>
        <w:rPr>
          <w:rFonts w:hint="default" w:ascii="Times New Roman" w:hAnsi="Times New Roman" w:eastAsia="宋体" w:cs="Times New Roman"/>
          <w:color w:val="000000"/>
          <w:sz w:val="20"/>
          <w:szCs w:val="20"/>
          <w:lang w:val="en-US" w:eastAsia="zh-CN"/>
        </w:rPr>
        <w:t>,</w:t>
      </w:r>
      <w:r>
        <w:rPr>
          <w:rFonts w:hint="default" w:ascii="Times New Roman" w:hAnsi="Times New Roman" w:eastAsia="宋体" w:cs="Times New Roman"/>
          <w:color w:val="000000"/>
          <w:sz w:val="20"/>
          <w:szCs w:val="20"/>
        </w:rPr>
        <w:t xml:space="preserve"> 2024</w:t>
      </w:r>
      <w:r>
        <w:rPr>
          <w:rFonts w:hint="default" w:ascii="Times New Roman" w:hAnsi="Times New Roman" w:eastAsia="宋体" w:cs="Times New Roman"/>
          <w:color w:val="000000"/>
          <w:sz w:val="20"/>
          <w:szCs w:val="20"/>
          <w:lang w:val="en-US" w:eastAsia="zh-CN"/>
        </w:rPr>
        <w:t>,</w:t>
      </w:r>
      <w:r>
        <w:rPr>
          <w:rFonts w:hint="default" w:ascii="Times New Roman" w:hAnsi="Times New Roman" w:eastAsia="宋体" w:cs="Times New Roman"/>
          <w:color w:val="000000"/>
          <w:sz w:val="20"/>
          <w:szCs w:val="20"/>
        </w:rPr>
        <w:t xml:space="preserve"> 15:</w:t>
      </w:r>
      <w:r>
        <w:rPr>
          <w:rFonts w:hint="default" w:ascii="Times New Roman" w:hAnsi="Times New Roman" w:eastAsia="宋体" w:cs="Times New Roman"/>
          <w:color w:val="000000"/>
          <w:sz w:val="20"/>
          <w:szCs w:val="20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color w:val="000000"/>
          <w:sz w:val="20"/>
          <w:szCs w:val="20"/>
        </w:rPr>
        <w:t xml:space="preserve">1383618. </w:t>
      </w:r>
    </w:p>
    <w:p w14:paraId="257684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0"/>
        <w:ind w:left="0" w:firstLine="0"/>
        <w:textAlignment w:val="auto"/>
        <w:rPr>
          <w:rFonts w:hint="default" w:ascii="Times New Roman" w:hAnsi="Times New Roman" w:eastAsia="宋体" w:cs="Times New Roman"/>
          <w:color w:val="000000"/>
          <w:sz w:val="20"/>
          <w:szCs w:val="20"/>
        </w:rPr>
      </w:pPr>
      <w:r>
        <w:rPr>
          <w:rFonts w:hint="default" w:ascii="Times New Roman" w:hAnsi="Times New Roman" w:eastAsia="宋体" w:cs="Times New Roman"/>
          <w:color w:val="000000"/>
          <w:sz w:val="20"/>
          <w:szCs w:val="20"/>
        </w:rPr>
        <w:t>[4] https://www.eoucell.com/trends/eocl-w-8289.html</w:t>
      </w:r>
    </w:p>
    <w:p w14:paraId="4ECCC8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0"/>
        <w:ind w:left="0" w:firstLine="0"/>
        <w:textAlignment w:val="auto"/>
        <w:rPr>
          <w:rFonts w:hint="default" w:ascii="Times New Roman" w:hAnsi="Times New Roman" w:eastAsia="宋体" w:cs="Times New Roman"/>
          <w:color w:val="222A35" w:themeColor="text2" w:themeShade="80"/>
          <w:sz w:val="20"/>
          <w:szCs w:val="20"/>
        </w:rPr>
      </w:pPr>
      <w:r>
        <w:rPr>
          <w:rFonts w:hint="default" w:ascii="Times New Roman" w:hAnsi="Times New Roman" w:eastAsia="宋体" w:cs="Times New Roman"/>
          <w:color w:val="000000"/>
          <w:sz w:val="20"/>
          <w:szCs w:val="20"/>
        </w:rPr>
        <w:t xml:space="preserve">[5] </w:t>
      </w:r>
      <w:r>
        <w:rPr>
          <w:rFonts w:hint="default" w:ascii="Times New Roman" w:hAnsi="Times New Roman" w:eastAsia="宋体" w:cs="Times New Roman"/>
          <w:color w:val="222A35" w:themeColor="text2" w:themeShade="80"/>
          <w:sz w:val="20"/>
          <w:szCs w:val="20"/>
        </w:rPr>
        <w:t>SN/T 2552.8-2010 乳及乳制品卫生微生物学检验方法</w:t>
      </w:r>
    </w:p>
    <w:p w14:paraId="4071A3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0"/>
        <w:ind w:left="0" w:firstLine="0"/>
        <w:textAlignment w:val="auto"/>
        <w:rPr>
          <w:rFonts w:hint="default" w:ascii="Times New Roman" w:hAnsi="Times New Roman" w:eastAsia="宋体" w:cs="Times New Roman"/>
          <w:color w:val="000000"/>
          <w:sz w:val="20"/>
          <w:szCs w:val="20"/>
        </w:rPr>
      </w:pPr>
      <w:r>
        <w:rPr>
          <w:rFonts w:hint="default" w:ascii="Times New Roman" w:hAnsi="Times New Roman" w:eastAsia="宋体" w:cs="Times New Roman"/>
          <w:color w:val="222A35" w:themeColor="text2" w:themeShade="80"/>
          <w:sz w:val="20"/>
          <w:szCs w:val="20"/>
        </w:rPr>
        <w:t>[6] 王岩,</w:t>
      </w:r>
      <w:r>
        <w:rPr>
          <w:rFonts w:hint="eastAsia" w:ascii="Times New Roman" w:hAnsi="Times New Roman" w:eastAsia="宋体" w:cs="Times New Roman"/>
          <w:color w:val="222A35" w:themeColor="text2" w:themeShade="80"/>
          <w:sz w:val="20"/>
          <w:szCs w:val="20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color w:val="222A35" w:themeColor="text2" w:themeShade="80"/>
          <w:sz w:val="20"/>
          <w:szCs w:val="20"/>
        </w:rPr>
        <w:t>贾永华,</w:t>
      </w:r>
      <w:r>
        <w:rPr>
          <w:rFonts w:hint="eastAsia" w:ascii="Times New Roman" w:hAnsi="Times New Roman" w:eastAsia="宋体" w:cs="Times New Roman"/>
          <w:color w:val="222A35" w:themeColor="text2" w:themeShade="80"/>
          <w:sz w:val="20"/>
          <w:szCs w:val="20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color w:val="222A35" w:themeColor="text2" w:themeShade="80"/>
          <w:sz w:val="20"/>
          <w:szCs w:val="20"/>
        </w:rPr>
        <w:t>汪峰</w:t>
      </w:r>
      <w:r>
        <w:rPr>
          <w:rFonts w:hint="eastAsia" w:ascii="Times New Roman" w:hAnsi="Times New Roman" w:eastAsia="宋体" w:cs="Times New Roman"/>
          <w:color w:val="222A35" w:themeColor="text2" w:themeShade="80"/>
          <w:sz w:val="20"/>
          <w:szCs w:val="20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color w:val="222A35" w:themeColor="text2" w:themeShade="80"/>
          <w:sz w:val="20"/>
          <w:szCs w:val="20"/>
        </w:rPr>
        <w:t>等.</w:t>
      </w:r>
      <w:r>
        <w:rPr>
          <w:rFonts w:hint="eastAsia" w:ascii="Times New Roman" w:hAnsi="Times New Roman" w:eastAsia="宋体" w:cs="Times New Roman"/>
          <w:color w:val="222A35" w:themeColor="text2" w:themeShade="80"/>
          <w:sz w:val="20"/>
          <w:szCs w:val="20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color w:val="222A35" w:themeColor="text2" w:themeShade="80"/>
          <w:sz w:val="20"/>
          <w:szCs w:val="20"/>
        </w:rPr>
        <w:t>一起学校饮用水污染造成群体性腹泻的调查.</w:t>
      </w:r>
      <w:r>
        <w:rPr>
          <w:rFonts w:hint="eastAsia" w:ascii="Times New Roman" w:hAnsi="Times New Roman" w:eastAsia="宋体" w:cs="Times New Roman"/>
          <w:color w:val="222A35" w:themeColor="text2" w:themeShade="80"/>
          <w:sz w:val="20"/>
          <w:szCs w:val="20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color w:val="222A35" w:themeColor="text2" w:themeShade="80"/>
          <w:sz w:val="20"/>
          <w:szCs w:val="20"/>
        </w:rPr>
        <w:t>中国学校卫生, 2018, 39:</w:t>
      </w:r>
      <w:r>
        <w:rPr>
          <w:rFonts w:hint="eastAsia" w:ascii="Times New Roman" w:hAnsi="Times New Roman" w:eastAsia="宋体" w:cs="Times New Roman"/>
          <w:color w:val="222A35" w:themeColor="text2" w:themeShade="80"/>
          <w:sz w:val="20"/>
          <w:szCs w:val="20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color w:val="222A35" w:themeColor="text2" w:themeShade="80"/>
          <w:sz w:val="20"/>
          <w:szCs w:val="20"/>
        </w:rPr>
        <w:t>2.</w:t>
      </w:r>
    </w:p>
    <w:p w14:paraId="21254C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0"/>
        <w:ind w:left="0" w:firstLine="0"/>
        <w:textAlignment w:val="auto"/>
        <w:rPr>
          <w:rFonts w:hint="default" w:ascii="Times New Roman" w:hAnsi="Times New Roman" w:eastAsia="宋体" w:cs="Times New Roman"/>
          <w:color w:val="000000"/>
          <w:sz w:val="20"/>
          <w:szCs w:val="20"/>
        </w:rPr>
      </w:pPr>
      <w:r>
        <w:rPr>
          <w:rFonts w:hint="default" w:ascii="Times New Roman" w:hAnsi="Times New Roman" w:eastAsia="宋体" w:cs="Times New Roman"/>
          <w:sz w:val="20"/>
          <w:szCs w:val="20"/>
          <w:shd w:val="clear" w:color="auto" w:fill="FFFFFF"/>
        </w:rPr>
        <w:t xml:space="preserve">[7] </w:t>
      </w:r>
      <w:r>
        <w:rPr>
          <w:rFonts w:hint="default" w:ascii="Times New Roman" w:hAnsi="Times New Roman" w:eastAsia="宋体" w:cs="Times New Roman"/>
          <w:color w:val="000000"/>
          <w:sz w:val="20"/>
          <w:szCs w:val="20"/>
        </w:rPr>
        <w:t>O’Hara CM, Brenner FW, Miller JM. Classification, identification, and clinical significance of Proteus, Providencia, and Morganella. Clin Microbiol Rev, 2000, 13:</w:t>
      </w:r>
      <w:r>
        <w:rPr>
          <w:rFonts w:hint="eastAsia" w:ascii="Times New Roman" w:hAnsi="Times New Roman" w:eastAsia="宋体" w:cs="Times New Roman"/>
          <w:color w:val="000000"/>
          <w:sz w:val="20"/>
          <w:szCs w:val="20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color w:val="000000"/>
          <w:sz w:val="20"/>
          <w:szCs w:val="20"/>
        </w:rPr>
        <w:t>534</w:t>
      </w:r>
      <w:r>
        <w:rPr>
          <w:rFonts w:hint="eastAsia" w:ascii="Times New Roman" w:hAnsi="Times New Roman" w:eastAsia="宋体" w:cs="Times New Roman"/>
          <w:color w:val="000000"/>
          <w:sz w:val="20"/>
          <w:szCs w:val="20"/>
          <w:lang w:val="en-US" w:eastAsia="zh-CN"/>
        </w:rPr>
        <w:t>-</w:t>
      </w:r>
      <w:r>
        <w:rPr>
          <w:rFonts w:hint="default" w:ascii="Times New Roman" w:hAnsi="Times New Roman" w:eastAsia="宋体" w:cs="Times New Roman"/>
          <w:color w:val="000000"/>
          <w:sz w:val="20"/>
          <w:szCs w:val="20"/>
        </w:rPr>
        <w:t>546</w:t>
      </w:r>
    </w:p>
    <w:p w14:paraId="2EF31B7E">
      <w:pPr>
        <w:spacing w:before="60"/>
        <w:ind w:left="420" w:hanging="420"/>
        <w:rPr>
          <w:rFonts w:hint="default" w:ascii="Times New Roman" w:hAnsi="Times New Roman" w:eastAsia="宋体" w:cs="Times New Roman"/>
          <w:sz w:val="20"/>
          <w:szCs w:val="20"/>
        </w:rPr>
      </w:pPr>
    </w:p>
    <w:p w14:paraId="1E33F9E9">
      <w:pPr>
        <w:widowControl/>
        <w:pBdr>
          <w:bottom w:val="dashed" w:color="CCCCCC" w:sz="6" w:space="4"/>
        </w:pBdr>
        <w:shd w:val="clear" w:color="auto" w:fill="FFFFFF"/>
        <w:jc w:val="left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fldChar w:fldCharType="end"/>
      </w:r>
    </w:p>
    <w:sectPr>
      <w:headerReference r:id="rId4" w:type="first"/>
      <w:headerReference r:id="rId3" w:type="default"/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DA6EE0">
    <w:pPr>
      <w:pStyle w:val="7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" name="文本框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</wps:spPr>
                    <wps:style>
                      <a:lnRef idx="0">
                        <a:srgbClr val="FFFFFF"/>
                      </a:lnRef>
                      <a:fillRef idx="3">
                        <a:schemeClr val="accent5"/>
                      </a:fillRef>
                      <a:effectRef idx="0">
                        <a:srgbClr val="FFFFFF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002CD6F">
                          <w:pPr>
                            <w:pStyle w:val="7"/>
                            <w:rPr>
                              <w:color w:val="000000" w:themeColor="text1"/>
                              <w:sz w:val="21"/>
                              <w:szCs w:val="2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  <w14:props3d w14:extrusionH="0" w14:contourW="0" w14:prstMaterial="clear"/>
                            </w:rPr>
                          </w:pPr>
                          <w:r>
                            <w:rPr>
                              <w:color w:val="000000" w:themeColor="text1"/>
                              <w:sz w:val="21"/>
                              <w:szCs w:val="2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  <w14:props3d w14:extrusionH="0" w14:contourW="0" w14:prstMaterial="clear"/>
                            </w:rPr>
                            <w:fldChar w:fldCharType="begin"/>
                          </w:r>
                          <w:r>
                            <w:rPr>
                              <w:color w:val="000000" w:themeColor="text1"/>
                              <w:sz w:val="21"/>
                              <w:szCs w:val="2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  <w14:props3d w14:extrusionH="0" w14:contourW="0" w14:prstMaterial="clear"/>
                            </w:rPr>
                            <w:instrText xml:space="preserve"> PAGE  \* MERGEFORMAT </w:instrText>
                          </w:r>
                          <w:r>
                            <w:rPr>
                              <w:color w:val="000000" w:themeColor="text1"/>
                              <w:sz w:val="21"/>
                              <w:szCs w:val="2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  <w14:props3d w14:extrusionH="0" w14:contourW="0" w14:prstMaterial="clear"/>
                            </w:rPr>
                            <w:fldChar w:fldCharType="separate"/>
                          </w:r>
                          <w:r>
                            <w:rPr>
                              <w:color w:val="000000" w:themeColor="text1"/>
                              <w:sz w:val="21"/>
                              <w:szCs w:val="2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  <w14:props3d w14:extrusionH="0" w14:contourW="0" w14:prstMaterial="clear"/>
                            </w:rPr>
                            <w:t>6</w:t>
                          </w:r>
                          <w:r>
                            <w:rPr>
                              <w:color w:val="000000" w:themeColor="text1"/>
                              <w:sz w:val="21"/>
                              <w:szCs w:val="2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  <w14:props3d w14:extrusionH="0" w14:contourW="0" w14:prstMaterial="clear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M6pebnPAAAABQEAAA8AAAAA&#10;AAAAAQAgAAAAIgAAAGRycy9kb3ducmV2LnhtbFBLAQIUABQAAAAIAIdO4kD3SIxmHQIAAD0EAAAO&#10;AAAAAAAAAAEAIAAAAB4BAABkcnMvZTJvRG9jLnhtbFBLBQYAAAAABgAGAFkBAACt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002CD6F">
                    <w:pPr>
                      <w:pStyle w:val="7"/>
                      <w:rPr>
                        <w:color w:val="000000" w:themeColor="text1"/>
                        <w:sz w:val="21"/>
                        <w:szCs w:val="21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Fill>
                          <w14:solidFill>
                            <w14:schemeClr w14:val="tx1"/>
                          </w14:solidFill>
                        </w14:textFill>
                        <w14:props3d w14:extrusionH="0" w14:contourW="0" w14:prstMaterial="clear"/>
                      </w:rPr>
                    </w:pPr>
                    <w:r>
                      <w:rPr>
                        <w:color w:val="000000" w:themeColor="text1"/>
                        <w:sz w:val="21"/>
                        <w:szCs w:val="21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Fill>
                          <w14:solidFill>
                            <w14:schemeClr w14:val="tx1"/>
                          </w14:solidFill>
                        </w14:textFill>
                        <w14:props3d w14:extrusionH="0" w14:contourW="0" w14:prstMaterial="clear"/>
                      </w:rPr>
                      <w:fldChar w:fldCharType="begin"/>
                    </w:r>
                    <w:r>
                      <w:rPr>
                        <w:color w:val="000000" w:themeColor="text1"/>
                        <w:sz w:val="21"/>
                        <w:szCs w:val="21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Fill>
                          <w14:solidFill>
                            <w14:schemeClr w14:val="tx1"/>
                          </w14:solidFill>
                        </w14:textFill>
                        <w14:props3d w14:extrusionH="0" w14:contourW="0" w14:prstMaterial="clear"/>
                      </w:rPr>
                      <w:instrText xml:space="preserve"> PAGE  \* MERGEFORMAT </w:instrText>
                    </w:r>
                    <w:r>
                      <w:rPr>
                        <w:color w:val="000000" w:themeColor="text1"/>
                        <w:sz w:val="21"/>
                        <w:szCs w:val="21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Fill>
                          <w14:solidFill>
                            <w14:schemeClr w14:val="tx1"/>
                          </w14:solidFill>
                        </w14:textFill>
                        <w14:props3d w14:extrusionH="0" w14:contourW="0" w14:prstMaterial="clear"/>
                      </w:rPr>
                      <w:fldChar w:fldCharType="separate"/>
                    </w:r>
                    <w:r>
                      <w:rPr>
                        <w:color w:val="000000" w:themeColor="text1"/>
                        <w:sz w:val="21"/>
                        <w:szCs w:val="21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Fill>
                          <w14:solidFill>
                            <w14:schemeClr w14:val="tx1"/>
                          </w14:solidFill>
                        </w14:textFill>
                        <w14:props3d w14:extrusionH="0" w14:contourW="0" w14:prstMaterial="clear"/>
                      </w:rPr>
                      <w:t>6</w:t>
                    </w:r>
                    <w:r>
                      <w:rPr>
                        <w:color w:val="000000" w:themeColor="text1"/>
                        <w:sz w:val="21"/>
                        <w:szCs w:val="21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Fill>
                          <w14:solidFill>
                            <w14:schemeClr w14:val="tx1"/>
                          </w14:solidFill>
                        </w14:textFill>
                        <w14:props3d w14:extrusionH="0" w14:contourW="0" w14:prstMaterial="clear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46C54A">
    <w:pPr>
      <w:pStyle w:val="8"/>
    </w:pPr>
    <w:r>
      <mc:AlternateContent>
        <mc:Choice Requires="wpg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-1143000</wp:posOffset>
              </wp:positionH>
              <wp:positionV relativeFrom="paragraph">
                <wp:posOffset>-553085</wp:posOffset>
              </wp:positionV>
              <wp:extent cx="777240" cy="617220"/>
              <wp:effectExtent l="0" t="0" r="3810" b="1905"/>
              <wp:wrapNone/>
              <wp:docPr id="23" name="组合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7240" cy="617220"/>
                        <a:chOff x="867" y="277"/>
                        <a:chExt cx="1224" cy="972"/>
                      </a:xfrm>
                    </wpg:grpSpPr>
                    <wps:wsp>
                      <wps:cNvPr id="28" name="矩形 4"/>
                      <wps:cNvSpPr/>
                      <wps:spPr>
                        <a:xfrm>
                          <a:off x="867" y="277"/>
                          <a:ext cx="351" cy="973"/>
                        </a:xfrm>
                        <a:prstGeom prst="rect">
                          <a:avLst/>
                        </a:prstGeom>
                      </wps:spPr>
                      <wps:style>
                        <a:lnRef idx="0">
                          <a:srgbClr val="FFFFFF"/>
                        </a:lnRef>
                        <a:fillRef idx="3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  <wps:wsp>
                      <wps:cNvPr id="31" name="矩形 5"/>
                      <wps:cNvSpPr/>
                      <wps:spPr>
                        <a:xfrm>
                          <a:off x="1326" y="277"/>
                          <a:ext cx="261" cy="973"/>
                        </a:xfrm>
                        <a:prstGeom prst="rect">
                          <a:avLst/>
                        </a:prstGeom>
                      </wps:spPr>
                      <wps:style>
                        <a:lnRef idx="0">
                          <a:srgbClr val="FFFFFF"/>
                        </a:lnRef>
                        <a:fillRef idx="3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  <wps:wsp>
                      <wps:cNvPr id="32" name="矩形 6"/>
                      <wps:cNvSpPr/>
                      <wps:spPr>
                        <a:xfrm>
                          <a:off x="1695" y="277"/>
                          <a:ext cx="168" cy="973"/>
                        </a:xfrm>
                        <a:prstGeom prst="rect">
                          <a:avLst/>
                        </a:prstGeom>
                      </wps:spPr>
                      <wps:style>
                        <a:lnRef idx="0">
                          <a:srgbClr val="FFFFFF"/>
                        </a:lnRef>
                        <a:fillRef idx="3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  <wps:wsp>
                      <wps:cNvPr id="33" name="矩形 7"/>
                      <wps:cNvSpPr/>
                      <wps:spPr>
                        <a:xfrm>
                          <a:off x="1971" y="277"/>
                          <a:ext cx="120" cy="973"/>
                        </a:xfrm>
                        <a:prstGeom prst="rect">
                          <a:avLst/>
                        </a:prstGeom>
                      </wps:spPr>
                      <wps:style>
                        <a:lnRef idx="0">
                          <a:srgbClr val="FFFFFF"/>
                        </a:lnRef>
                        <a:fillRef idx="3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组合 9" o:spid="_x0000_s1026" o:spt="203" style="position:absolute;left:0pt;margin-left:-90pt;margin-top:-43.55pt;height:48.6pt;width:61.2pt;z-index:251663360;mso-width-relative:page;mso-height-relative:page;" coordorigin="867,277" coordsize="1224,972" o:gfxdata="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">
              <o:lock v:ext="edit" aspectratio="f"/>
              <v:rect id="矩形 4" o:spid="_x0000_s1026" o:spt="1" style="position:absolute;left:867;top:277;height:973;width:351;v-text-anchor:middle;" fillcolor="#48CBC6 [3216]" filled="t" stroked="f" coordsize="21600,21600" o:gfxdata="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">
                <v:fill type="gradient" on="t" color2="#4874CB [3216]" angle="45" focus="100%" focussize="0,0" rotate="t">
                  <o:fill type="gradientUnscaled" v:ext="backwardCompatible"/>
                </v:fill>
                <v:stroke on="f"/>
                <v:imagedata o:title=""/>
                <o:lock v:ext="edit" aspectratio="f"/>
              </v:rect>
              <v:rect id="矩形 5" o:spid="_x0000_s1026" o:spt="1" style="position:absolute;left:1326;top:277;height:973;width:261;v-text-anchor:middle;" fillcolor="#48CBC6 [3216]" filled="t" stroked="f" coordsize="21600,21600" o:gfxdata="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BhUQMitwAAANsAAAAP&#10;AAAAAAAAAAEAIAAAACIAAABkcnMvZG93bnJldi54bWxQSwECFAAUAAAACACHTuJAMy8FnjsAAAA5&#10;AAAAEAAAAAAAAAABACAAAAAGAQAAZHJzL3NoYXBleG1sLnhtbFBLBQYAAAAABgAGAFsBAACwAwAA&#10;AAA=&#10;">
                <v:fill type="gradient" on="t" color2="#4874CB [3216]" angle="45" focus="100%" focussize="0,0" rotate="t">
                  <o:fill type="gradientUnscaled" v:ext="backwardCompatible"/>
                </v:fill>
                <v:stroke on="f"/>
                <v:imagedata o:title=""/>
                <o:lock v:ext="edit" aspectratio="f"/>
              </v:rect>
              <v:rect id="矩形 6" o:spid="_x0000_s1026" o:spt="1" style="position:absolute;left:1695;top:277;height:973;width:168;v-text-anchor:middle;" fillcolor="#48CBC6 [3216]" filled="t" stroked="f" coordsize="21600,21600" o:gfxdata="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CRg51VtwAAANsAAAAP&#10;AAAAAAAAAAEAIAAAACIAAABkcnMvZG93bnJldi54bWxQSwECFAAUAAAACACHTuJAMy8FnjsAAAA5&#10;AAAAEAAAAAAAAAABACAAAAAGAQAAZHJzL3NoYXBleG1sLnhtbFBLBQYAAAAABgAGAFsBAACwAwAA&#10;AAA=&#10;">
                <v:fill type="gradient" on="t" color2="#4874CB [3216]" angle="45" focus="100%" focussize="0,0" rotate="t">
                  <o:fill type="gradientUnscaled" v:ext="backwardCompatible"/>
                </v:fill>
                <v:stroke on="f"/>
                <v:imagedata o:title=""/>
                <o:lock v:ext="edit" aspectratio="f"/>
              </v:rect>
              <v:rect id="矩形 7" o:spid="_x0000_s1026" o:spt="1" style="position:absolute;left:1971;top:277;height:973;width:120;v-text-anchor:middle;" fillcolor="#48CBC6 [3216]" filled="t" stroked="f" coordsize="21600,21600" o:gfxdata="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D+zzjOtwAAANsAAAAP&#10;AAAAAAAAAAEAIAAAACIAAABkcnMvZG93bnJldi54bWxQSwECFAAUAAAACACHTuJAMy8FnjsAAAA5&#10;AAAAEAAAAAAAAAABACAAAAAGAQAAZHJzL3NoYXBleG1sLnhtbFBLBQYAAAAABgAGAFsBAACwAwAA&#10;AAA=&#10;">
                <v:fill type="gradient" on="t" color2="#4874CB [3216]" angle="45" focus="100%" focussize="0,0" rotate="t">
                  <o:fill type="gradientUnscaled" v:ext="backwardCompatible"/>
                </v:fill>
                <v:stroke on="f"/>
                <v:imagedata o:title=""/>
                <o:lock v:ext="edit" aspectratio="f"/>
              </v:rect>
            </v:group>
          </w:pict>
        </mc:Fallback>
      </mc:AlternateContent>
    </w:r>
    <w: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rightMargin">
                <wp:align>right</wp:align>
              </wp:positionH>
              <wp:positionV relativeFrom="page">
                <wp:posOffset>113665</wp:posOffset>
              </wp:positionV>
              <wp:extent cx="777240" cy="617220"/>
              <wp:effectExtent l="0" t="635" r="3810" b="1270"/>
              <wp:wrapNone/>
              <wp:docPr id="34" name="组合 3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rot="10800000">
                        <a:off x="0" y="0"/>
                        <a:ext cx="777240" cy="617220"/>
                        <a:chOff x="867" y="277"/>
                        <a:chExt cx="1224" cy="972"/>
                      </a:xfrm>
                    </wpg:grpSpPr>
                    <wps:wsp>
                      <wps:cNvPr id="35" name="矩形 4"/>
                      <wps:cNvSpPr/>
                      <wps:spPr>
                        <a:xfrm>
                          <a:off x="867" y="277"/>
                          <a:ext cx="351" cy="973"/>
                        </a:xfrm>
                        <a:prstGeom prst="rect">
                          <a:avLst/>
                        </a:prstGeom>
                      </wps:spPr>
                      <wps:style>
                        <a:lnRef idx="0">
                          <a:srgbClr val="FFFFFF"/>
                        </a:lnRef>
                        <a:fillRef idx="3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  <wps:wsp>
                      <wps:cNvPr id="36" name="矩形 5"/>
                      <wps:cNvSpPr/>
                      <wps:spPr>
                        <a:xfrm>
                          <a:off x="1326" y="277"/>
                          <a:ext cx="261" cy="973"/>
                        </a:xfrm>
                        <a:prstGeom prst="rect">
                          <a:avLst/>
                        </a:prstGeom>
                      </wps:spPr>
                      <wps:style>
                        <a:lnRef idx="0">
                          <a:srgbClr val="FFFFFF"/>
                        </a:lnRef>
                        <a:fillRef idx="3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  <wps:wsp>
                      <wps:cNvPr id="37" name="矩形 6"/>
                      <wps:cNvSpPr/>
                      <wps:spPr>
                        <a:xfrm>
                          <a:off x="1695" y="277"/>
                          <a:ext cx="168" cy="973"/>
                        </a:xfrm>
                        <a:prstGeom prst="rect">
                          <a:avLst/>
                        </a:prstGeom>
                      </wps:spPr>
                      <wps:style>
                        <a:lnRef idx="0">
                          <a:srgbClr val="FFFFFF"/>
                        </a:lnRef>
                        <a:fillRef idx="3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  <wps:wsp>
                      <wps:cNvPr id="38" name="矩形 7"/>
                      <wps:cNvSpPr/>
                      <wps:spPr>
                        <a:xfrm>
                          <a:off x="1971" y="277"/>
                          <a:ext cx="120" cy="973"/>
                        </a:xfrm>
                        <a:prstGeom prst="rect">
                          <a:avLst/>
                        </a:prstGeom>
                      </wps:spPr>
                      <wps:style>
                        <a:lnRef idx="0">
                          <a:srgbClr val="FFFFFF"/>
                        </a:lnRef>
                        <a:fillRef idx="3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_x0000_s1026" o:spid="_x0000_s1026" o:spt="203" style="position:absolute;left:0pt;margin-left:533.8pt;margin-top:8.95pt;height:48.6pt;width:61.2pt;mso-position-horizontal-relative:page;mso-position-vertical-relative:page;rotation:11796480f;z-index:251662336;mso-width-relative:page;mso-height-relative:page;" coordorigin="867,277" coordsize="1224,972" o:gfxdata="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">
              <o:lock v:ext="edit" aspectratio="f"/>
              <v:rect id="矩形 4" o:spid="_x0000_s1026" o:spt="1" style="position:absolute;left:867;top:277;height:973;width:351;v-text-anchor:middle;" fillcolor="#48CBC6 [3216]" filled="t" stroked="f" coordsize="21600,21600" o:gfxdata="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AeagUhtwAAANsAAAAP&#10;AAAAAAAAAAEAIAAAACIAAABkcnMvZG93bnJldi54bWxQSwECFAAUAAAACACHTuJAMy8FnjsAAAA5&#10;AAAAEAAAAAAAAAABACAAAAAGAQAAZHJzL3NoYXBleG1sLnhtbFBLBQYAAAAABgAGAFsBAACwAwAA&#10;AAA=&#10;">
                <v:fill type="gradient" on="t" color2="#4874CB [3216]" angle="45" focus="100%" focussize="0,0" rotate="t">
                  <o:fill type="gradientUnscaled" v:ext="backwardCompatible"/>
                </v:fill>
                <v:stroke on="f"/>
                <v:imagedata o:title=""/>
                <o:lock v:ext="edit" aspectratio="f"/>
              </v:rect>
              <v:rect id="矩形 5" o:spid="_x0000_s1026" o:spt="1" style="position:absolute;left:1326;top:277;height:973;width:261;v-text-anchor:middle;" fillcolor="#48CBC6 [3216]" filled="t" stroked="f" coordsize="21600,21600" o:gfxdata="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DuuJtWtwAAANsAAAAP&#10;AAAAAAAAAAEAIAAAACIAAABkcnMvZG93bnJldi54bWxQSwECFAAUAAAACACHTuJAMy8FnjsAAAA5&#10;AAAAEAAAAAAAAAABACAAAAAGAQAAZHJzL3NoYXBleG1sLnhtbFBLBQYAAAAABgAGAFsBAACwAwAA&#10;AAA=&#10;">
                <v:fill type="gradient" on="t" color2="#4874CB [3216]" angle="45" focus="100%" focussize="0,0" rotate="t">
                  <o:fill type="gradientUnscaled" v:ext="backwardCompatible"/>
                </v:fill>
                <v:stroke on="f"/>
                <v:imagedata o:title=""/>
                <o:lock v:ext="edit" aspectratio="f"/>
              </v:rect>
              <v:rect id="矩形 6" o:spid="_x0000_s1026" o:spt="1" style="position:absolute;left:1695;top:277;height:973;width:168;v-text-anchor:middle;" fillcolor="#48CBC6 [3216]" filled="t" stroked="f" coordsize="21600,21600" o:gfxdata="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CB9D7NtwAAANsAAAAP&#10;AAAAAAAAAAEAIAAAACIAAABkcnMvZG93bnJldi54bWxQSwECFAAUAAAACACHTuJAMy8FnjsAAAA5&#10;AAAAEAAAAAAAAAABACAAAAAGAQAAZHJzL3NoYXBleG1sLnhtbFBLBQYAAAAABgAGAFsBAACwAwAA&#10;AAA=&#10;">
                <v:fill type="gradient" on="t" color2="#4874CB [3216]" angle="45" focus="100%" focussize="0,0" rotate="t">
                  <o:fill type="gradientUnscaled" v:ext="backwardCompatible"/>
                </v:fill>
                <v:stroke on="f"/>
                <v:imagedata o:title=""/>
                <o:lock v:ext="edit" aspectratio="f"/>
              </v:rect>
              <v:rect id="矩形 7" o:spid="_x0000_s1026" o:spt="1" style="position:absolute;left:1971;top:277;height:973;width:120;v-text-anchor:middle;" fillcolor="#48CBC6 [3216]" filled="t" stroked="f" coordsize="21600,21600" o:gfxdata="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">
                <v:fill type="gradient" on="t" color2="#4874CB [3216]" angle="45" focus="100%" focussize="0,0" rotate="t">
                  <o:fill type="gradientUnscaled" v:ext="backwardCompatible"/>
                </v:fill>
                <v:stroke on="f"/>
                <v:imagedata o:title=""/>
                <o:lock v:ext="edit" aspectratio="f"/>
              </v:rect>
            </v:group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posOffset>732790</wp:posOffset>
              </wp:positionV>
              <wp:extent cx="7565390" cy="36195"/>
              <wp:effectExtent l="0" t="0" r="6985" b="1905"/>
              <wp:wrapNone/>
              <wp:docPr id="39" name="矩形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1430" y="815340"/>
                        <a:ext cx="7565390" cy="36195"/>
                      </a:xfrm>
                      <a:prstGeom prst="rect">
                        <a:avLst/>
                      </a:prstGeom>
                    </wps:spPr>
                    <wps:style>
                      <a:lnRef idx="0">
                        <a:srgbClr val="FFFFFF"/>
                      </a:lnRef>
                      <a:fillRef idx="3">
                        <a:schemeClr val="accent1"/>
                      </a:fillRef>
                      <a:effectRef idx="0">
                        <a:srgbClr val="FFFFFF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_x0000_s1026" o:spid="_x0000_s1026" o:spt="1" style="position:absolute;left:0pt;margin-top:57.7pt;height:2.85pt;width:595.7pt;mso-position-horizontal:center;mso-position-horizontal-relative:page;mso-position-vertical-relative:page;z-index:251661312;v-text-anchor:middle;mso-width-relative:page;mso-height-relative:page;mso-width-percent:1000;" fillcolor="#48CBC6 [3216]" filled="t" stroked="f" coordsize="21600,21600" o:gfxdata="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">
              <v:fill type="gradient" on="t" color2="#4874CB [3216]" angle="45" focus="100%" focussize="0,0" rotate="t">
                <o:fill type="gradientUnscaled" v:ext="backwardCompatible"/>
              </v:fill>
              <v:stroke on="f"/>
              <v:imagedata o:title=""/>
              <o:lock v:ext="edit" aspectratio="f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A0DC85">
    <w:pPr>
      <w:pStyle w:val="8"/>
      <w:pBdr>
        <w:bottom w:val="single" w:color="auto" w:sz="4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EyZDMxNWRkYmY5MjE3NjUxYTk3ZDA1NDUyNmVkYWEifQ=="/>
  </w:docVars>
  <w:rsids>
    <w:rsidRoot w:val="0A2A0AB6"/>
    <w:rsid w:val="000245E3"/>
    <w:rsid w:val="00025C12"/>
    <w:rsid w:val="00034449"/>
    <w:rsid w:val="000D3FDA"/>
    <w:rsid w:val="000D47B0"/>
    <w:rsid w:val="000E2743"/>
    <w:rsid w:val="000E42D9"/>
    <w:rsid w:val="000E7DAF"/>
    <w:rsid w:val="000F3F15"/>
    <w:rsid w:val="00124BAC"/>
    <w:rsid w:val="00135CEB"/>
    <w:rsid w:val="00165EA0"/>
    <w:rsid w:val="001669C7"/>
    <w:rsid w:val="00176057"/>
    <w:rsid w:val="00177D34"/>
    <w:rsid w:val="00190574"/>
    <w:rsid w:val="001951E1"/>
    <w:rsid w:val="001A2017"/>
    <w:rsid w:val="001A6151"/>
    <w:rsid w:val="001C3677"/>
    <w:rsid w:val="001D5BD5"/>
    <w:rsid w:val="0021123A"/>
    <w:rsid w:val="00231243"/>
    <w:rsid w:val="0023742C"/>
    <w:rsid w:val="00290AC6"/>
    <w:rsid w:val="00293C99"/>
    <w:rsid w:val="002A0F87"/>
    <w:rsid w:val="002A5BA6"/>
    <w:rsid w:val="002B168F"/>
    <w:rsid w:val="00302DCD"/>
    <w:rsid w:val="00323827"/>
    <w:rsid w:val="0033661D"/>
    <w:rsid w:val="0038526E"/>
    <w:rsid w:val="00396782"/>
    <w:rsid w:val="003A0D5D"/>
    <w:rsid w:val="003A1DA4"/>
    <w:rsid w:val="003B737D"/>
    <w:rsid w:val="003C13A0"/>
    <w:rsid w:val="00414D98"/>
    <w:rsid w:val="0045360B"/>
    <w:rsid w:val="00472403"/>
    <w:rsid w:val="004A43FB"/>
    <w:rsid w:val="004F12F5"/>
    <w:rsid w:val="005050A1"/>
    <w:rsid w:val="00543955"/>
    <w:rsid w:val="005540F6"/>
    <w:rsid w:val="00567CAD"/>
    <w:rsid w:val="00570A89"/>
    <w:rsid w:val="0057166D"/>
    <w:rsid w:val="00575842"/>
    <w:rsid w:val="00591950"/>
    <w:rsid w:val="005A4A77"/>
    <w:rsid w:val="005A69F6"/>
    <w:rsid w:val="005B39C8"/>
    <w:rsid w:val="005D3540"/>
    <w:rsid w:val="005D462B"/>
    <w:rsid w:val="005F6A2D"/>
    <w:rsid w:val="00617824"/>
    <w:rsid w:val="0066631B"/>
    <w:rsid w:val="00680673"/>
    <w:rsid w:val="00692558"/>
    <w:rsid w:val="006D6A41"/>
    <w:rsid w:val="00726D73"/>
    <w:rsid w:val="007439D5"/>
    <w:rsid w:val="00783D19"/>
    <w:rsid w:val="00787076"/>
    <w:rsid w:val="007D25E0"/>
    <w:rsid w:val="007F1D6E"/>
    <w:rsid w:val="00802233"/>
    <w:rsid w:val="00850AF9"/>
    <w:rsid w:val="0086050F"/>
    <w:rsid w:val="00873277"/>
    <w:rsid w:val="00895220"/>
    <w:rsid w:val="008A72B4"/>
    <w:rsid w:val="008D00FF"/>
    <w:rsid w:val="008D75EF"/>
    <w:rsid w:val="008E696E"/>
    <w:rsid w:val="00906F95"/>
    <w:rsid w:val="009230D5"/>
    <w:rsid w:val="009638D2"/>
    <w:rsid w:val="0096405F"/>
    <w:rsid w:val="00965392"/>
    <w:rsid w:val="00967C89"/>
    <w:rsid w:val="009A2880"/>
    <w:rsid w:val="009D0EBF"/>
    <w:rsid w:val="009F6823"/>
    <w:rsid w:val="00A218FD"/>
    <w:rsid w:val="00A42B18"/>
    <w:rsid w:val="00A612EC"/>
    <w:rsid w:val="00A73CFC"/>
    <w:rsid w:val="00A7619A"/>
    <w:rsid w:val="00A77DAF"/>
    <w:rsid w:val="00AE3D42"/>
    <w:rsid w:val="00B076C9"/>
    <w:rsid w:val="00B20025"/>
    <w:rsid w:val="00B23282"/>
    <w:rsid w:val="00B73C91"/>
    <w:rsid w:val="00B828C8"/>
    <w:rsid w:val="00B857F9"/>
    <w:rsid w:val="00B86ABE"/>
    <w:rsid w:val="00BC1841"/>
    <w:rsid w:val="00BE71E4"/>
    <w:rsid w:val="00C2642D"/>
    <w:rsid w:val="00C31561"/>
    <w:rsid w:val="00C31C97"/>
    <w:rsid w:val="00C56185"/>
    <w:rsid w:val="00C81EB8"/>
    <w:rsid w:val="00C956ED"/>
    <w:rsid w:val="00CB7F3B"/>
    <w:rsid w:val="00CC4AFD"/>
    <w:rsid w:val="00CE53CA"/>
    <w:rsid w:val="00CE5C32"/>
    <w:rsid w:val="00D07367"/>
    <w:rsid w:val="00D30615"/>
    <w:rsid w:val="00D37B54"/>
    <w:rsid w:val="00D56B12"/>
    <w:rsid w:val="00D85C1F"/>
    <w:rsid w:val="00DC4AEA"/>
    <w:rsid w:val="00DC558C"/>
    <w:rsid w:val="00DD19A1"/>
    <w:rsid w:val="00DF5E2B"/>
    <w:rsid w:val="00E04915"/>
    <w:rsid w:val="00E04FFC"/>
    <w:rsid w:val="00E05C6B"/>
    <w:rsid w:val="00E3452C"/>
    <w:rsid w:val="00E40CF6"/>
    <w:rsid w:val="00E4370E"/>
    <w:rsid w:val="00E4738B"/>
    <w:rsid w:val="00E94D8D"/>
    <w:rsid w:val="00EC58CC"/>
    <w:rsid w:val="00F1142D"/>
    <w:rsid w:val="00F2316A"/>
    <w:rsid w:val="00F24562"/>
    <w:rsid w:val="00F42B85"/>
    <w:rsid w:val="00F621D6"/>
    <w:rsid w:val="00FB6C5F"/>
    <w:rsid w:val="00FF72EE"/>
    <w:rsid w:val="03B24C65"/>
    <w:rsid w:val="03E70DB3"/>
    <w:rsid w:val="04641540"/>
    <w:rsid w:val="05F263F3"/>
    <w:rsid w:val="079E3E7E"/>
    <w:rsid w:val="08F0070A"/>
    <w:rsid w:val="0946657C"/>
    <w:rsid w:val="0A2A0AB6"/>
    <w:rsid w:val="0C2C7CAB"/>
    <w:rsid w:val="0C39369B"/>
    <w:rsid w:val="0F376CE6"/>
    <w:rsid w:val="0FC621C4"/>
    <w:rsid w:val="106A5BB0"/>
    <w:rsid w:val="13C44C6D"/>
    <w:rsid w:val="16007AB2"/>
    <w:rsid w:val="161C28E0"/>
    <w:rsid w:val="16A7536D"/>
    <w:rsid w:val="17771FF6"/>
    <w:rsid w:val="18BD6DA2"/>
    <w:rsid w:val="19157D18"/>
    <w:rsid w:val="1B590209"/>
    <w:rsid w:val="1D6F07CA"/>
    <w:rsid w:val="1E193BE3"/>
    <w:rsid w:val="1E297809"/>
    <w:rsid w:val="1F4E188E"/>
    <w:rsid w:val="204A73D9"/>
    <w:rsid w:val="20C4005A"/>
    <w:rsid w:val="21521E4A"/>
    <w:rsid w:val="21BA76AF"/>
    <w:rsid w:val="21CB18BC"/>
    <w:rsid w:val="223905D4"/>
    <w:rsid w:val="22A2261D"/>
    <w:rsid w:val="27FA0805"/>
    <w:rsid w:val="281030D5"/>
    <w:rsid w:val="2D2276FE"/>
    <w:rsid w:val="2DBA5E90"/>
    <w:rsid w:val="2DE7182C"/>
    <w:rsid w:val="307C3A1B"/>
    <w:rsid w:val="308077F3"/>
    <w:rsid w:val="309571CD"/>
    <w:rsid w:val="31523460"/>
    <w:rsid w:val="32051558"/>
    <w:rsid w:val="32757F42"/>
    <w:rsid w:val="331704BD"/>
    <w:rsid w:val="35300C41"/>
    <w:rsid w:val="35471076"/>
    <w:rsid w:val="361C6FAC"/>
    <w:rsid w:val="381D330C"/>
    <w:rsid w:val="3A79380C"/>
    <w:rsid w:val="3C234B90"/>
    <w:rsid w:val="3DE713D4"/>
    <w:rsid w:val="3E391C30"/>
    <w:rsid w:val="3EE30669"/>
    <w:rsid w:val="423563AB"/>
    <w:rsid w:val="43E311F0"/>
    <w:rsid w:val="44906321"/>
    <w:rsid w:val="44B225FD"/>
    <w:rsid w:val="471C20EE"/>
    <w:rsid w:val="47C6636F"/>
    <w:rsid w:val="4BFF48A9"/>
    <w:rsid w:val="4C286E40"/>
    <w:rsid w:val="4CF5766A"/>
    <w:rsid w:val="4D2678A8"/>
    <w:rsid w:val="4E115D8D"/>
    <w:rsid w:val="4EE95D58"/>
    <w:rsid w:val="4F674123"/>
    <w:rsid w:val="504A7CCC"/>
    <w:rsid w:val="5137425B"/>
    <w:rsid w:val="52292A10"/>
    <w:rsid w:val="526F3A1A"/>
    <w:rsid w:val="527C6CA6"/>
    <w:rsid w:val="53BC416F"/>
    <w:rsid w:val="5474356A"/>
    <w:rsid w:val="55464289"/>
    <w:rsid w:val="55C91693"/>
    <w:rsid w:val="573963A5"/>
    <w:rsid w:val="574B68BE"/>
    <w:rsid w:val="59B85CA7"/>
    <w:rsid w:val="59EC0698"/>
    <w:rsid w:val="5B523ED9"/>
    <w:rsid w:val="5B767BC7"/>
    <w:rsid w:val="5C7A36E7"/>
    <w:rsid w:val="63624ED5"/>
    <w:rsid w:val="654523B9"/>
    <w:rsid w:val="67E61C31"/>
    <w:rsid w:val="684F3C7A"/>
    <w:rsid w:val="69F17331"/>
    <w:rsid w:val="6B811C71"/>
    <w:rsid w:val="6D413DAD"/>
    <w:rsid w:val="6DC41DD2"/>
    <w:rsid w:val="6F3E0FA3"/>
    <w:rsid w:val="71D037EA"/>
    <w:rsid w:val="72816D82"/>
    <w:rsid w:val="72B868C0"/>
    <w:rsid w:val="72C75645"/>
    <w:rsid w:val="74744A68"/>
    <w:rsid w:val="74BD4538"/>
    <w:rsid w:val="76371118"/>
    <w:rsid w:val="796E5F2A"/>
    <w:rsid w:val="7A3D3FD1"/>
    <w:rsid w:val="7CC25C34"/>
    <w:rsid w:val="7EE50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link w:val="20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12">
    <w:name w:val="Default Paragraph Font"/>
    <w:semiHidden/>
    <w:unhideWhenUsed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caption"/>
    <w:basedOn w:val="1"/>
    <w:next w:val="1"/>
    <w:unhideWhenUsed/>
    <w:qFormat/>
    <w:uiPriority w:val="0"/>
    <w:rPr>
      <w:rFonts w:eastAsia="黑体" w:asciiTheme="majorHAnsi" w:hAnsiTheme="majorHAnsi" w:cstheme="majorBidi"/>
      <w:sz w:val="20"/>
      <w:szCs w:val="20"/>
    </w:rPr>
  </w:style>
  <w:style w:type="paragraph" w:styleId="4">
    <w:name w:val="annotation text"/>
    <w:basedOn w:val="1"/>
    <w:link w:val="17"/>
    <w:qFormat/>
    <w:uiPriority w:val="0"/>
    <w:pPr>
      <w:jc w:val="left"/>
    </w:pPr>
  </w:style>
  <w:style w:type="paragraph" w:styleId="5">
    <w:name w:val="Date"/>
    <w:basedOn w:val="1"/>
    <w:next w:val="1"/>
    <w:link w:val="19"/>
    <w:qFormat/>
    <w:uiPriority w:val="0"/>
    <w:pPr>
      <w:ind w:left="100" w:leftChars="2500"/>
    </w:pPr>
  </w:style>
  <w:style w:type="paragraph" w:styleId="6">
    <w:name w:val="Balloon Text"/>
    <w:basedOn w:val="1"/>
    <w:link w:val="16"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0">
    <w:name w:val="annotation subject"/>
    <w:basedOn w:val="4"/>
    <w:next w:val="4"/>
    <w:link w:val="18"/>
    <w:qFormat/>
    <w:uiPriority w:val="0"/>
    <w:rPr>
      <w:b/>
      <w:bCs/>
    </w:rPr>
  </w:style>
  <w:style w:type="character" w:styleId="13">
    <w:name w:val="Strong"/>
    <w:basedOn w:val="12"/>
    <w:qFormat/>
    <w:uiPriority w:val="22"/>
    <w:rPr>
      <w:b/>
      <w:bCs/>
    </w:rPr>
  </w:style>
  <w:style w:type="character" w:styleId="14">
    <w:name w:val="Hyperlink"/>
    <w:basedOn w:val="12"/>
    <w:unhideWhenUsed/>
    <w:qFormat/>
    <w:uiPriority w:val="99"/>
    <w:rPr>
      <w:color w:val="0000FF"/>
      <w:u w:val="single"/>
    </w:rPr>
  </w:style>
  <w:style w:type="character" w:styleId="15">
    <w:name w:val="annotation reference"/>
    <w:basedOn w:val="12"/>
    <w:qFormat/>
    <w:uiPriority w:val="0"/>
    <w:rPr>
      <w:sz w:val="21"/>
      <w:szCs w:val="21"/>
    </w:rPr>
  </w:style>
  <w:style w:type="character" w:customStyle="1" w:styleId="16">
    <w:name w:val="批注框文本 字符"/>
    <w:basedOn w:val="12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7">
    <w:name w:val="批注文字 字符"/>
    <w:basedOn w:val="12"/>
    <w:link w:val="4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8">
    <w:name w:val="批注主题 字符"/>
    <w:basedOn w:val="17"/>
    <w:link w:val="10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character" w:customStyle="1" w:styleId="19">
    <w:name w:val="日期 字符"/>
    <w:basedOn w:val="12"/>
    <w:link w:val="5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20">
    <w:name w:val="标题 3 字符"/>
    <w:basedOn w:val="12"/>
    <w:link w:val="2"/>
    <w:qFormat/>
    <w:uiPriority w:val="9"/>
    <w:rPr>
      <w:rFonts w:ascii="宋体" w:hAnsi="宋体" w:cs="宋体"/>
      <w:b/>
      <w:bCs/>
      <w:sz w:val="27"/>
      <w:szCs w:val="27"/>
    </w:rPr>
  </w:style>
  <w:style w:type="character" w:customStyle="1" w:styleId="21">
    <w:name w:val="text_csco8"/>
    <w:basedOn w:val="12"/>
    <w:qFormat/>
    <w:uiPriority w:val="0"/>
  </w:style>
  <w:style w:type="character" w:customStyle="1" w:styleId="22">
    <w:name w:val="supwrap_jifxc"/>
    <w:basedOn w:val="12"/>
    <w:qFormat/>
    <w:uiPriority w:val="0"/>
  </w:style>
  <w:style w:type="character" w:customStyle="1" w:styleId="23">
    <w:name w:val="titlespan_lrt74"/>
    <w:basedOn w:val="12"/>
    <w:qFormat/>
    <w:uiPriority w:val="0"/>
  </w:style>
  <w:style w:type="character" w:customStyle="1" w:styleId="24">
    <w:name w:val="index"/>
    <w:basedOn w:val="12"/>
    <w:qFormat/>
    <w:uiPriority w:val="0"/>
  </w:style>
  <w:style w:type="paragraph" w:customStyle="1" w:styleId="25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6">
    <w:name w:val="List Paragraph"/>
    <w:basedOn w:val="1"/>
    <w:unhideWhenUsed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jpeg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BD9C1B1-01D0-4884-851C-353BA7F1A59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1872</Words>
  <Characters>2741</Characters>
  <Lines>68</Lines>
  <Paragraphs>60</Paragraphs>
  <TotalTime>4</TotalTime>
  <ScaleCrop>false</ScaleCrop>
  <LinksUpToDate>false</LinksUpToDate>
  <CharactersWithSpaces>2926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2024-04-18T05:57:00Z</dcterms:created>
  <dc:creator>№</dc:creator>
  <cp:lastModifiedBy>Llx</cp:lastModifiedBy>
  <dcterms:modified xsi:type="dcterms:W3CDTF">2025-10-17T06:37:25Z</dcterms:modified>
  <cp:revision>80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E6BA9B14B206451B9DEC38220DF853BC_13</vt:lpwstr>
  </property>
</Properties>
</file>